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0" w:type="dxa"/>
        <w:jc w:val="center"/>
        <w:tblInd w:w="2125" w:type="dxa"/>
        <w:tblLook w:val="01E0" w:firstRow="1" w:lastRow="1" w:firstColumn="1" w:lastColumn="1" w:noHBand="0" w:noVBand="0"/>
      </w:tblPr>
      <w:tblGrid>
        <w:gridCol w:w="4838"/>
        <w:gridCol w:w="5972"/>
      </w:tblGrid>
      <w:tr w:rsidR="007543B1" w:rsidTr="00B7183D">
        <w:trPr>
          <w:jc w:val="center"/>
        </w:trPr>
        <w:tc>
          <w:tcPr>
            <w:tcW w:w="4838" w:type="dxa"/>
            <w:hideMark/>
          </w:tcPr>
          <w:p w:rsidR="007543B1" w:rsidRDefault="007543B1" w:rsidP="0016748E">
            <w:pPr>
              <w:jc w:val="center"/>
              <w:rPr>
                <w:rFonts w:ascii="Times New Roman" w:hAnsi="Times New Roman"/>
                <w:sz w:val="26"/>
                <w:szCs w:val="26"/>
              </w:rPr>
            </w:pPr>
            <w:r>
              <w:rPr>
                <w:rFonts w:ascii="Times New Roman" w:hAnsi="Times New Roman"/>
                <w:sz w:val="26"/>
                <w:szCs w:val="26"/>
              </w:rPr>
              <w:t>UBND QUẬN HÀ ĐÔNG</w:t>
            </w:r>
          </w:p>
          <w:p w:rsidR="007543B1" w:rsidRDefault="007543B1" w:rsidP="0016748E">
            <w:pPr>
              <w:jc w:val="center"/>
              <w:rPr>
                <w:rFonts w:ascii="Times New Roman" w:hAnsi="Times New Roman"/>
                <w:b/>
                <w:sz w:val="26"/>
                <w:szCs w:val="26"/>
              </w:rPr>
            </w:pPr>
            <w:r>
              <w:rPr>
                <w:rFonts w:ascii="Times New Roman" w:hAnsi="Times New Roman"/>
                <w:b/>
                <w:sz w:val="26"/>
                <w:szCs w:val="26"/>
              </w:rPr>
              <w:t>PHÒNG GIÁO DỤC VÀ ĐÀO TẠO</w:t>
            </w:r>
          </w:p>
          <w:p w:rsidR="007543B1" w:rsidRDefault="007543B1" w:rsidP="0016748E">
            <w:pPr>
              <w:jc w:val="center"/>
              <w:rPr>
                <w:rFonts w:ascii="Times New Roman" w:hAnsi="Times New Roman"/>
              </w:rPr>
            </w:pPr>
            <w:r>
              <w:rPr>
                <w:noProof/>
              </w:rPr>
              <mc:AlternateContent>
                <mc:Choice Requires="wps">
                  <w:drawing>
                    <wp:anchor distT="0" distB="0" distL="114300" distR="114300" simplePos="0" relativeHeight="251657216" behindDoc="0" locked="0" layoutInCell="1" allowOverlap="1" wp14:anchorId="55FFFFCD" wp14:editId="59054DD0">
                      <wp:simplePos x="0" y="0"/>
                      <wp:positionH relativeFrom="column">
                        <wp:posOffset>811530</wp:posOffset>
                      </wp:positionH>
                      <wp:positionV relativeFrom="paragraph">
                        <wp:posOffset>40640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9pt;margin-top:3.2pt;width:8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"/>
                  </w:pict>
                </mc:Fallback>
              </mc:AlternateContent>
            </w:r>
          </w:p>
          <w:p w:rsidR="007543B1" w:rsidRPr="009F04F9" w:rsidRDefault="007543B1" w:rsidP="0016748E">
            <w:pPr>
              <w:jc w:val="center"/>
              <w:rPr>
                <w:rFonts w:ascii="Times New Roman" w:hAnsi="Times New Roman"/>
                <w:sz w:val="26"/>
                <w:szCs w:val="26"/>
              </w:rPr>
            </w:pPr>
            <w:r w:rsidRPr="009F04F9">
              <w:rPr>
                <w:rFonts w:ascii="Times New Roman" w:hAnsi="Times New Roman"/>
                <w:sz w:val="26"/>
                <w:szCs w:val="26"/>
              </w:rPr>
              <w:t xml:space="preserve">Số: </w:t>
            </w:r>
            <w:r w:rsidR="00816F26">
              <w:rPr>
                <w:rFonts w:ascii="Times New Roman" w:hAnsi="Times New Roman"/>
                <w:sz w:val="26"/>
                <w:szCs w:val="26"/>
              </w:rPr>
              <w:t>961</w:t>
            </w:r>
            <w:r w:rsidRPr="009F04F9">
              <w:rPr>
                <w:rFonts w:ascii="Times New Roman" w:hAnsi="Times New Roman"/>
                <w:sz w:val="26"/>
                <w:szCs w:val="26"/>
              </w:rPr>
              <w:t>/PGDĐT</w:t>
            </w:r>
          </w:p>
          <w:p w:rsidR="00592ACF" w:rsidRDefault="007543B1" w:rsidP="0016748E">
            <w:pPr>
              <w:ind w:right="-114"/>
              <w:jc w:val="center"/>
              <w:rPr>
                <w:rFonts w:ascii="Times New Roman" w:hAnsi="Times New Roman"/>
                <w:sz w:val="24"/>
                <w:szCs w:val="24"/>
              </w:rPr>
            </w:pPr>
            <w:r w:rsidRPr="007543B1">
              <w:rPr>
                <w:rFonts w:ascii="Times New Roman" w:hAnsi="Times New Roman"/>
                <w:sz w:val="24"/>
                <w:szCs w:val="24"/>
              </w:rPr>
              <w:t xml:space="preserve">V/v tổ chức hưởng ứng “Ngày Pháp luật </w:t>
            </w:r>
          </w:p>
          <w:p w:rsidR="00592ACF" w:rsidRDefault="007543B1" w:rsidP="0016748E">
            <w:pPr>
              <w:jc w:val="center"/>
              <w:rPr>
                <w:rFonts w:ascii="Times New Roman" w:hAnsi="Times New Roman"/>
                <w:sz w:val="24"/>
                <w:szCs w:val="24"/>
              </w:rPr>
            </w:pPr>
            <w:r w:rsidRPr="007543B1">
              <w:rPr>
                <w:rFonts w:ascii="Times New Roman" w:hAnsi="Times New Roman"/>
                <w:sz w:val="24"/>
                <w:szCs w:val="24"/>
              </w:rPr>
              <w:t>nước Cộng hòa XHCNVN” trong N</w:t>
            </w:r>
            <w:r w:rsidR="00AD1C55">
              <w:rPr>
                <w:rFonts w:ascii="Times New Roman" w:hAnsi="Times New Roman"/>
                <w:sz w:val="24"/>
                <w:szCs w:val="24"/>
              </w:rPr>
              <w:t xml:space="preserve">gành </w:t>
            </w:r>
          </w:p>
          <w:p w:rsidR="007543B1" w:rsidRPr="007543B1" w:rsidRDefault="00AD1C55" w:rsidP="00B7183D">
            <w:pPr>
              <w:ind w:right="-55"/>
              <w:jc w:val="center"/>
              <w:rPr>
                <w:rFonts w:ascii="Times New Roman" w:hAnsi="Times New Roman"/>
                <w:b/>
                <w:sz w:val="24"/>
                <w:szCs w:val="24"/>
              </w:rPr>
            </w:pPr>
            <w:r>
              <w:rPr>
                <w:rFonts w:ascii="Times New Roman" w:hAnsi="Times New Roman"/>
                <w:sz w:val="24"/>
                <w:szCs w:val="24"/>
              </w:rPr>
              <w:t>Giáo dục và Đào tạo</w:t>
            </w:r>
            <w:r w:rsidR="00B7183D">
              <w:rPr>
                <w:rFonts w:ascii="Times New Roman" w:hAnsi="Times New Roman"/>
                <w:sz w:val="24"/>
                <w:szCs w:val="24"/>
              </w:rPr>
              <w:t xml:space="preserve"> trên địa bàn quận Hà Đông</w:t>
            </w:r>
            <w:r>
              <w:rPr>
                <w:rFonts w:ascii="Times New Roman" w:hAnsi="Times New Roman"/>
                <w:sz w:val="24"/>
                <w:szCs w:val="24"/>
              </w:rPr>
              <w:t xml:space="preserve"> năm 2020</w:t>
            </w:r>
            <w:r w:rsidR="00592ACF">
              <w:rPr>
                <w:rFonts w:ascii="Times New Roman" w:hAnsi="Times New Roman"/>
                <w:sz w:val="24"/>
                <w:szCs w:val="24"/>
              </w:rPr>
              <w:t>.</w:t>
            </w:r>
          </w:p>
          <w:p w:rsidR="007543B1" w:rsidRDefault="007543B1" w:rsidP="0016748E">
            <w:pPr>
              <w:jc w:val="both"/>
              <w:rPr>
                <w:rFonts w:ascii="Times New Roman" w:hAnsi="Times New Roman"/>
              </w:rPr>
            </w:pPr>
          </w:p>
          <w:p w:rsidR="00490702" w:rsidRDefault="00490702" w:rsidP="0016748E">
            <w:pPr>
              <w:jc w:val="both"/>
              <w:rPr>
                <w:rFonts w:ascii="Times New Roman" w:hAnsi="Times New Roman"/>
              </w:rPr>
            </w:pPr>
          </w:p>
        </w:tc>
        <w:tc>
          <w:tcPr>
            <w:tcW w:w="5972" w:type="dxa"/>
            <w:hideMark/>
          </w:tcPr>
          <w:p w:rsidR="007543B1" w:rsidRDefault="007543B1" w:rsidP="0016748E">
            <w:pPr>
              <w:jc w:val="center"/>
              <w:rPr>
                <w:rFonts w:ascii="Times New Roman" w:hAnsi="Times New Roman"/>
                <w:b/>
                <w:w w:val="90"/>
              </w:rPr>
            </w:pPr>
            <w:r>
              <w:rPr>
                <w:rFonts w:ascii="Times New Roman" w:hAnsi="Times New Roman"/>
                <w:b/>
                <w:w w:val="90"/>
              </w:rPr>
              <w:t>CỘNG HÒA XÃ HỘI CHỦ NGHĨA VIỆT NAM</w:t>
            </w:r>
          </w:p>
          <w:p w:rsidR="007543B1" w:rsidRDefault="007543B1" w:rsidP="0016748E">
            <w:pPr>
              <w:jc w:val="center"/>
              <w:rPr>
                <w:rFonts w:ascii="Times New Roman" w:hAnsi="Times New Roman"/>
                <w:b/>
              </w:rPr>
            </w:pPr>
            <w:r>
              <w:rPr>
                <w:rFonts w:ascii="Times New Roman" w:hAnsi="Times New Roman"/>
                <w:b/>
              </w:rPr>
              <w:t>Độc lập – Tự do – Hạnh phúc</w:t>
            </w:r>
          </w:p>
          <w:p w:rsidR="007543B1" w:rsidRDefault="006660B0" w:rsidP="0016748E">
            <w:pPr>
              <w:jc w:val="center"/>
              <w:rPr>
                <w:rFonts w:ascii="Times New Roman" w:hAnsi="Times New Roman"/>
                <w:i/>
              </w:rPr>
            </w:pPr>
            <w:r>
              <w:rPr>
                <w:noProof/>
              </w:rPr>
              <mc:AlternateContent>
                <mc:Choice Requires="wps">
                  <w:drawing>
                    <wp:anchor distT="0" distB="0" distL="114300" distR="114300" simplePos="0" relativeHeight="251658240" behindDoc="0" locked="0" layoutInCell="1" allowOverlap="1" wp14:anchorId="3B870572" wp14:editId="45E8BAEF">
                      <wp:simplePos x="0" y="0"/>
                      <wp:positionH relativeFrom="column">
                        <wp:posOffset>706755</wp:posOffset>
                      </wp:positionH>
                      <wp:positionV relativeFrom="paragraph">
                        <wp:posOffset>20955</wp:posOffset>
                      </wp:positionV>
                      <wp:extent cx="2238375" cy="1"/>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5pt" to="23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"/>
                  </w:pict>
                </mc:Fallback>
              </mc:AlternateContent>
            </w:r>
          </w:p>
          <w:p w:rsidR="007543B1" w:rsidRPr="007543B1" w:rsidRDefault="007543B1" w:rsidP="0016748E">
            <w:pPr>
              <w:tabs>
                <w:tab w:val="center" w:pos="4674"/>
              </w:tabs>
              <w:jc w:val="center"/>
              <w:rPr>
                <w:rFonts w:ascii="Times New Roman" w:hAnsi="Times New Roman"/>
                <w:i/>
              </w:rPr>
            </w:pPr>
            <w:r w:rsidRPr="007543B1">
              <w:rPr>
                <w:rFonts w:ascii="Times New Roman" w:hAnsi="Times New Roman"/>
                <w:i/>
              </w:rPr>
              <w:t>Hà Đông, ngày</w:t>
            </w:r>
            <w:r w:rsidR="007459B0">
              <w:rPr>
                <w:rFonts w:ascii="Times New Roman" w:hAnsi="Times New Roman"/>
                <w:i/>
              </w:rPr>
              <w:t xml:space="preserve"> </w:t>
            </w:r>
            <w:r w:rsidR="00AD1C55">
              <w:rPr>
                <w:rFonts w:ascii="Times New Roman" w:hAnsi="Times New Roman"/>
                <w:i/>
              </w:rPr>
              <w:t>1</w:t>
            </w:r>
            <w:r w:rsidR="009F04F9">
              <w:rPr>
                <w:rFonts w:ascii="Times New Roman" w:hAnsi="Times New Roman"/>
                <w:i/>
              </w:rPr>
              <w:t>3</w:t>
            </w:r>
            <w:r w:rsidRPr="007543B1">
              <w:rPr>
                <w:rFonts w:ascii="Times New Roman" w:hAnsi="Times New Roman"/>
                <w:i/>
              </w:rPr>
              <w:t xml:space="preserve"> tháng</w:t>
            </w:r>
            <w:r w:rsidR="000C357E">
              <w:rPr>
                <w:rFonts w:ascii="Times New Roman" w:hAnsi="Times New Roman"/>
                <w:i/>
              </w:rPr>
              <w:t>10</w:t>
            </w:r>
            <w:r w:rsidR="00AD1C55">
              <w:rPr>
                <w:rFonts w:ascii="Times New Roman" w:hAnsi="Times New Roman"/>
                <w:i/>
              </w:rPr>
              <w:t xml:space="preserve"> năm 2020</w:t>
            </w:r>
          </w:p>
          <w:p w:rsidR="007543B1" w:rsidRPr="007543B1" w:rsidRDefault="007543B1" w:rsidP="0016748E">
            <w:pPr>
              <w:tabs>
                <w:tab w:val="left" w:pos="1515"/>
              </w:tabs>
              <w:jc w:val="center"/>
              <w:rPr>
                <w:rFonts w:ascii="Times New Roman" w:hAnsi="Times New Roman"/>
              </w:rPr>
            </w:pPr>
          </w:p>
        </w:tc>
      </w:tr>
    </w:tbl>
    <w:p w:rsidR="006071B1" w:rsidRDefault="00490702" w:rsidP="0016748E">
      <w:pPr>
        <w:tabs>
          <w:tab w:val="center" w:pos="4674"/>
        </w:tabs>
        <w:spacing w:after="360"/>
        <w:jc w:val="center"/>
        <w:rPr>
          <w:rFonts w:ascii="Times New Roman" w:hAnsi="Times New Roman"/>
          <w:b/>
        </w:rPr>
      </w:pPr>
      <w:r>
        <w:rPr>
          <w:rFonts w:ascii="Times New Roman" w:hAnsi="Times New Roman"/>
          <w:b/>
        </w:rPr>
        <w:tab/>
      </w:r>
      <w:r w:rsidR="006071B1" w:rsidRPr="006071B1">
        <w:rPr>
          <w:rFonts w:ascii="Times New Roman" w:hAnsi="Times New Roman"/>
          <w:b/>
        </w:rPr>
        <w:t xml:space="preserve">Kính gửi: Hiệu trưởng các trường </w:t>
      </w:r>
      <w:r w:rsidR="00ED1C9C">
        <w:rPr>
          <w:rFonts w:ascii="Times New Roman" w:hAnsi="Times New Roman"/>
          <w:b/>
        </w:rPr>
        <w:t xml:space="preserve">mầm </w:t>
      </w:r>
      <w:proofErr w:type="gramStart"/>
      <w:r w:rsidR="00ED1C9C">
        <w:rPr>
          <w:rFonts w:ascii="Times New Roman" w:hAnsi="Times New Roman"/>
          <w:b/>
        </w:rPr>
        <w:t>non</w:t>
      </w:r>
      <w:proofErr w:type="gramEnd"/>
      <w:r w:rsidR="00ED1C9C">
        <w:rPr>
          <w:rFonts w:ascii="Times New Roman" w:hAnsi="Times New Roman"/>
          <w:b/>
        </w:rPr>
        <w:t xml:space="preserve">, </w:t>
      </w:r>
      <w:r w:rsidR="006071B1" w:rsidRPr="006071B1">
        <w:rPr>
          <w:rFonts w:ascii="Times New Roman" w:hAnsi="Times New Roman"/>
          <w:b/>
        </w:rPr>
        <w:t xml:space="preserve">tiểu học, </w:t>
      </w:r>
      <w:r w:rsidR="006071B1">
        <w:rPr>
          <w:rFonts w:ascii="Times New Roman" w:hAnsi="Times New Roman"/>
          <w:b/>
        </w:rPr>
        <w:t>t</w:t>
      </w:r>
      <w:r w:rsidR="006071B1" w:rsidRPr="006071B1">
        <w:rPr>
          <w:rFonts w:ascii="Times New Roman" w:hAnsi="Times New Roman"/>
          <w:b/>
        </w:rPr>
        <w:t>rung học cơ sở</w:t>
      </w:r>
    </w:p>
    <w:p w:rsidR="006071B1" w:rsidRPr="00AD1C55" w:rsidRDefault="006071B1" w:rsidP="00147D17">
      <w:pPr>
        <w:tabs>
          <w:tab w:val="center" w:pos="4674"/>
        </w:tabs>
        <w:spacing w:before="120" w:line="276" w:lineRule="auto"/>
        <w:jc w:val="both"/>
        <w:rPr>
          <w:rFonts w:ascii="Times New Roman" w:hAnsi="Times New Roman"/>
          <w:i/>
        </w:rPr>
      </w:pPr>
      <w:r>
        <w:rPr>
          <w:rFonts w:ascii="Times New Roman" w:hAnsi="Times New Roman"/>
        </w:rPr>
        <w:t xml:space="preserve">        </w:t>
      </w:r>
      <w:r w:rsidR="000E1C3C" w:rsidRPr="00AD1C55">
        <w:rPr>
          <w:rFonts w:ascii="Times New Roman" w:hAnsi="Times New Roman"/>
          <w:i/>
        </w:rPr>
        <w:t xml:space="preserve">Căn cứ </w:t>
      </w:r>
      <w:r w:rsidRPr="00AD1C55">
        <w:rPr>
          <w:rFonts w:ascii="Times New Roman" w:hAnsi="Times New Roman"/>
          <w:i/>
        </w:rPr>
        <w:t xml:space="preserve">Kế hoạch số </w:t>
      </w:r>
      <w:r w:rsidR="00AD1C55" w:rsidRPr="00AD1C55">
        <w:rPr>
          <w:rFonts w:ascii="Times New Roman" w:hAnsi="Times New Roman"/>
          <w:i/>
        </w:rPr>
        <w:t>19</w:t>
      </w:r>
      <w:r w:rsidRPr="00AD1C55">
        <w:rPr>
          <w:rFonts w:ascii="Times New Roman" w:hAnsi="Times New Roman"/>
          <w:i/>
        </w:rPr>
        <w:t>3/KH-UBND ngày 0</w:t>
      </w:r>
      <w:r w:rsidR="00AD1C55" w:rsidRPr="00AD1C55">
        <w:rPr>
          <w:rFonts w:ascii="Times New Roman" w:hAnsi="Times New Roman"/>
          <w:i/>
        </w:rPr>
        <w:t>6/10/2020</w:t>
      </w:r>
      <w:r w:rsidRPr="00AD1C55">
        <w:rPr>
          <w:rFonts w:ascii="Times New Roman" w:hAnsi="Times New Roman"/>
          <w:i/>
        </w:rPr>
        <w:t xml:space="preserve"> của UBND </w:t>
      </w:r>
      <w:r w:rsidR="00773399">
        <w:rPr>
          <w:rFonts w:ascii="Times New Roman" w:hAnsi="Times New Roman"/>
          <w:i/>
        </w:rPr>
        <w:t xml:space="preserve">thành phố Hà Nội về hưởng ứng </w:t>
      </w:r>
      <w:r w:rsidR="00AD1C55" w:rsidRPr="00AD1C55">
        <w:rPr>
          <w:rFonts w:ascii="Times New Roman" w:hAnsi="Times New Roman"/>
          <w:i/>
        </w:rPr>
        <w:t>“</w:t>
      </w:r>
      <w:r w:rsidRPr="00AD1C55">
        <w:rPr>
          <w:rFonts w:ascii="Times New Roman" w:hAnsi="Times New Roman"/>
          <w:i/>
        </w:rPr>
        <w:t xml:space="preserve">Ngày Pháp luật nước Cộng hòa xã </w:t>
      </w:r>
      <w:r w:rsidR="0080654B" w:rsidRPr="00AD1C55">
        <w:rPr>
          <w:rFonts w:ascii="Times New Roman" w:hAnsi="Times New Roman"/>
          <w:i/>
        </w:rPr>
        <w:t>hội chủ nghĩa Việt Nam” trên địa</w:t>
      </w:r>
      <w:r w:rsidRPr="00AD1C55">
        <w:rPr>
          <w:rFonts w:ascii="Times New Roman" w:hAnsi="Times New Roman"/>
          <w:i/>
        </w:rPr>
        <w:t xml:space="preserve"> bàn thành phố Hà Nội năm 20</w:t>
      </w:r>
      <w:r w:rsidR="00AD1C55" w:rsidRPr="00AD1C55">
        <w:rPr>
          <w:rFonts w:ascii="Times New Roman" w:hAnsi="Times New Roman"/>
          <w:i/>
        </w:rPr>
        <w:t>20</w:t>
      </w:r>
      <w:r w:rsidRPr="00AD1C55">
        <w:rPr>
          <w:rFonts w:ascii="Times New Roman" w:hAnsi="Times New Roman"/>
          <w:i/>
        </w:rPr>
        <w:t xml:space="preserve"> (gọi chung là Ngày Pháp luật);</w:t>
      </w:r>
    </w:p>
    <w:p w:rsidR="006071B1" w:rsidRPr="00ED1C9C" w:rsidRDefault="006071B1" w:rsidP="00147D17">
      <w:pPr>
        <w:tabs>
          <w:tab w:val="center" w:pos="4674"/>
        </w:tabs>
        <w:spacing w:before="120" w:line="276" w:lineRule="auto"/>
        <w:jc w:val="both"/>
        <w:rPr>
          <w:rFonts w:ascii="Times New Roman" w:hAnsi="Times New Roman"/>
        </w:rPr>
      </w:pPr>
      <w:r w:rsidRPr="00AD1C55">
        <w:rPr>
          <w:rFonts w:ascii="Times New Roman" w:hAnsi="Times New Roman"/>
          <w:i/>
        </w:rPr>
        <w:t xml:space="preserve">      </w:t>
      </w:r>
      <w:r w:rsidR="000E1C3C" w:rsidRPr="00AD1C55">
        <w:rPr>
          <w:rFonts w:ascii="Times New Roman" w:hAnsi="Times New Roman"/>
          <w:i/>
        </w:rPr>
        <w:t xml:space="preserve"> Thực hiện </w:t>
      </w:r>
      <w:r w:rsidRPr="00AD1C55">
        <w:rPr>
          <w:rFonts w:ascii="Times New Roman" w:hAnsi="Times New Roman"/>
          <w:i/>
        </w:rPr>
        <w:t xml:space="preserve">Công văn số </w:t>
      </w:r>
      <w:r w:rsidR="00AD1C55" w:rsidRPr="00AD1C55">
        <w:rPr>
          <w:rFonts w:ascii="Times New Roman" w:hAnsi="Times New Roman"/>
          <w:i/>
        </w:rPr>
        <w:t>3442/SGD ĐT-VP ngày 09</w:t>
      </w:r>
      <w:r w:rsidRPr="00AD1C55">
        <w:rPr>
          <w:rFonts w:ascii="Times New Roman" w:hAnsi="Times New Roman"/>
          <w:i/>
        </w:rPr>
        <w:t>/10/20</w:t>
      </w:r>
      <w:r w:rsidR="00AD1C55" w:rsidRPr="00AD1C55">
        <w:rPr>
          <w:rFonts w:ascii="Times New Roman" w:hAnsi="Times New Roman"/>
          <w:i/>
        </w:rPr>
        <w:t>20</w:t>
      </w:r>
      <w:r w:rsidRPr="00AD1C55">
        <w:rPr>
          <w:rFonts w:ascii="Times New Roman" w:hAnsi="Times New Roman"/>
          <w:i/>
        </w:rPr>
        <w:t xml:space="preserve"> </w:t>
      </w:r>
      <w:r w:rsidR="00ED1C9C" w:rsidRPr="00AD1C55">
        <w:rPr>
          <w:rFonts w:ascii="Times New Roman" w:hAnsi="Times New Roman"/>
          <w:i/>
        </w:rPr>
        <w:t xml:space="preserve"> của Sở </w:t>
      </w:r>
      <w:r w:rsidR="00AD1C55" w:rsidRPr="00AD1C55">
        <w:rPr>
          <w:rFonts w:ascii="Times New Roman" w:hAnsi="Times New Roman"/>
          <w:i/>
        </w:rPr>
        <w:t>Giáo dục và Đào tạo (</w:t>
      </w:r>
      <w:r w:rsidR="00ED1C9C" w:rsidRPr="00AD1C55">
        <w:rPr>
          <w:rFonts w:ascii="Times New Roman" w:hAnsi="Times New Roman"/>
          <w:i/>
        </w:rPr>
        <w:t>GDĐT</w:t>
      </w:r>
      <w:r w:rsidR="00AD1C55" w:rsidRPr="00AD1C55">
        <w:rPr>
          <w:rFonts w:ascii="Times New Roman" w:hAnsi="Times New Roman"/>
          <w:i/>
        </w:rPr>
        <w:t>)</w:t>
      </w:r>
      <w:r w:rsidR="009506FC" w:rsidRPr="00AD1C55">
        <w:rPr>
          <w:rFonts w:ascii="Times New Roman" w:hAnsi="Times New Roman"/>
          <w:i/>
        </w:rPr>
        <w:t xml:space="preserve"> </w:t>
      </w:r>
      <w:r w:rsidR="00ED1C9C" w:rsidRPr="00AD1C55">
        <w:rPr>
          <w:rFonts w:ascii="Times New Roman" w:hAnsi="Times New Roman"/>
          <w:i/>
        </w:rPr>
        <w:t xml:space="preserve">về việc tổ chức hưởng ứng “Ngày Pháp luật nước Cộng hòa XHCNVN” trong Ngành GDĐT </w:t>
      </w:r>
      <w:r w:rsidR="00AD1C55" w:rsidRPr="00AD1C55">
        <w:rPr>
          <w:rFonts w:ascii="Times New Roman" w:hAnsi="Times New Roman"/>
          <w:i/>
        </w:rPr>
        <w:t xml:space="preserve">Hà Nội </w:t>
      </w:r>
      <w:r w:rsidR="00ED1C9C" w:rsidRPr="00AD1C55">
        <w:rPr>
          <w:rFonts w:ascii="Times New Roman" w:hAnsi="Times New Roman"/>
          <w:i/>
        </w:rPr>
        <w:t>năm 20</w:t>
      </w:r>
      <w:r w:rsidR="00AD1C55" w:rsidRPr="00AD1C55">
        <w:rPr>
          <w:rFonts w:ascii="Times New Roman" w:hAnsi="Times New Roman"/>
          <w:i/>
        </w:rPr>
        <w:t>20</w:t>
      </w:r>
      <w:r w:rsidR="00ED1C9C">
        <w:rPr>
          <w:rFonts w:ascii="Times New Roman" w:hAnsi="Times New Roman"/>
        </w:rPr>
        <w:t>;</w:t>
      </w:r>
    </w:p>
    <w:p w:rsidR="006B124A" w:rsidRPr="006B124A" w:rsidRDefault="00ED1C9C" w:rsidP="006B124A">
      <w:pPr>
        <w:jc w:val="center"/>
        <w:rPr>
          <w:rFonts w:ascii="Times New Roman" w:hAnsi="Times New Roman"/>
        </w:rPr>
      </w:pPr>
      <w:r>
        <w:rPr>
          <w:rFonts w:ascii="Times New Roman" w:hAnsi="Times New Roman"/>
        </w:rPr>
        <w:t xml:space="preserve">       </w:t>
      </w:r>
      <w:r w:rsidR="006071B1">
        <w:rPr>
          <w:rFonts w:ascii="Times New Roman" w:hAnsi="Times New Roman"/>
        </w:rPr>
        <w:t xml:space="preserve">Phòng GDĐT hướng dẫn các trường </w:t>
      </w:r>
      <w:r w:rsidR="009F64D3">
        <w:rPr>
          <w:rFonts w:ascii="Times New Roman" w:hAnsi="Times New Roman"/>
        </w:rPr>
        <w:t xml:space="preserve">mầm non, </w:t>
      </w:r>
      <w:r w:rsidR="006071B1" w:rsidRPr="006071B1">
        <w:rPr>
          <w:rFonts w:ascii="Times New Roman" w:hAnsi="Times New Roman"/>
        </w:rPr>
        <w:t xml:space="preserve">tiểu học, trung học cơ </w:t>
      </w:r>
      <w:proofErr w:type="gramStart"/>
      <w:r w:rsidR="006071B1" w:rsidRPr="006071B1">
        <w:rPr>
          <w:rFonts w:ascii="Times New Roman" w:hAnsi="Times New Roman"/>
        </w:rPr>
        <w:t>sở</w:t>
      </w:r>
      <w:r w:rsidR="006071B1">
        <w:rPr>
          <w:rFonts w:ascii="Times New Roman" w:hAnsi="Times New Roman"/>
        </w:rPr>
        <w:t xml:space="preserve"> </w:t>
      </w:r>
      <w:r w:rsidR="00C661C0">
        <w:rPr>
          <w:rFonts w:ascii="Times New Roman" w:hAnsi="Times New Roman"/>
        </w:rPr>
        <w:t xml:space="preserve"> trên</w:t>
      </w:r>
      <w:proofErr w:type="gramEnd"/>
      <w:r w:rsidR="00C661C0">
        <w:rPr>
          <w:rFonts w:ascii="Times New Roman" w:hAnsi="Times New Roman"/>
        </w:rPr>
        <w:t xml:space="preserve"> địa bàn quận Hà Đông </w:t>
      </w:r>
      <w:r w:rsidR="006071B1">
        <w:rPr>
          <w:rFonts w:ascii="Times New Roman" w:hAnsi="Times New Roman"/>
        </w:rPr>
        <w:t xml:space="preserve">thực hiện hưởng ứng Ngày Pháp </w:t>
      </w:r>
      <w:r w:rsidR="006071B1" w:rsidRPr="006B124A">
        <w:rPr>
          <w:rFonts w:ascii="Times New Roman" w:hAnsi="Times New Roman"/>
        </w:rPr>
        <w:t xml:space="preserve">luật </w:t>
      </w:r>
      <w:r w:rsidR="006B124A" w:rsidRPr="006B124A">
        <w:rPr>
          <w:rFonts w:ascii="Times New Roman" w:hAnsi="Times New Roman"/>
        </w:rPr>
        <w:t xml:space="preserve">trong Ngành </w:t>
      </w:r>
    </w:p>
    <w:p w:rsidR="006071B1" w:rsidRDefault="006B124A" w:rsidP="006B124A">
      <w:pPr>
        <w:jc w:val="both"/>
        <w:rPr>
          <w:rFonts w:ascii="Times New Roman" w:hAnsi="Times New Roman"/>
        </w:rPr>
      </w:pPr>
      <w:r w:rsidRPr="006B124A">
        <w:rPr>
          <w:rFonts w:ascii="Times New Roman" w:hAnsi="Times New Roman"/>
        </w:rPr>
        <w:t xml:space="preserve">Giáo dục và Đào tạo trên địa bàn quận Hà Đông </w:t>
      </w:r>
      <w:r w:rsidR="00AD1C55">
        <w:rPr>
          <w:rFonts w:ascii="Times New Roman" w:hAnsi="Times New Roman"/>
        </w:rPr>
        <w:t xml:space="preserve">năm 2020 </w:t>
      </w:r>
      <w:r w:rsidR="006071B1">
        <w:rPr>
          <w:rFonts w:ascii="Times New Roman" w:hAnsi="Times New Roman"/>
        </w:rPr>
        <w:t>như sau:</w:t>
      </w:r>
    </w:p>
    <w:p w:rsidR="00AD1C55" w:rsidRPr="00266ED0" w:rsidRDefault="006071B1" w:rsidP="00147D17">
      <w:pPr>
        <w:tabs>
          <w:tab w:val="center" w:pos="4674"/>
        </w:tabs>
        <w:spacing w:before="120" w:line="276" w:lineRule="auto"/>
        <w:jc w:val="both"/>
        <w:rPr>
          <w:rFonts w:ascii="Times New Roman" w:hAnsi="Times New Roman"/>
          <w:b/>
        </w:rPr>
      </w:pPr>
      <w:r>
        <w:rPr>
          <w:rFonts w:ascii="Times New Roman" w:hAnsi="Times New Roman"/>
        </w:rPr>
        <w:t xml:space="preserve">      </w:t>
      </w:r>
      <w:r w:rsidR="00AD1C55" w:rsidRPr="00266ED0">
        <w:rPr>
          <w:rFonts w:ascii="Times New Roman" w:hAnsi="Times New Roman"/>
          <w:b/>
        </w:rPr>
        <w:t>I. NỘI DUNG, HÌNH THỨC, KHẨU HIỆU, THỜI</w:t>
      </w:r>
      <w:r w:rsidR="00EA2F67">
        <w:rPr>
          <w:rFonts w:ascii="Times New Roman" w:hAnsi="Times New Roman"/>
          <w:b/>
        </w:rPr>
        <w:t xml:space="preserve"> GIAN TỔ CHỨC NGÀY PHÁP LUẬT NĂM 2020</w:t>
      </w:r>
    </w:p>
    <w:p w:rsidR="00AD1C55" w:rsidRPr="00AD1C55" w:rsidRDefault="00AD1C55" w:rsidP="00147D17">
      <w:pPr>
        <w:tabs>
          <w:tab w:val="center" w:pos="4674"/>
        </w:tabs>
        <w:spacing w:before="120" w:line="276" w:lineRule="auto"/>
        <w:ind w:firstLine="567"/>
        <w:jc w:val="both"/>
        <w:rPr>
          <w:rFonts w:ascii="Times New Roman" w:hAnsi="Times New Roman"/>
          <w:b/>
        </w:rPr>
      </w:pPr>
      <w:r w:rsidRPr="00AD1C55">
        <w:rPr>
          <w:rFonts w:ascii="Times New Roman" w:hAnsi="Times New Roman"/>
          <w:b/>
        </w:rPr>
        <w:t>1. Nội dung</w:t>
      </w:r>
    </w:p>
    <w:p w:rsidR="00AD1C55" w:rsidRDefault="00AD1C55" w:rsidP="00147D17">
      <w:pPr>
        <w:tabs>
          <w:tab w:val="left" w:pos="567"/>
        </w:tabs>
        <w:spacing w:before="120" w:line="276" w:lineRule="auto"/>
        <w:jc w:val="both"/>
        <w:rPr>
          <w:rFonts w:ascii="Times New Roman" w:hAnsi="Times New Roman"/>
        </w:rPr>
      </w:pPr>
      <w:r>
        <w:rPr>
          <w:rFonts w:ascii="Times New Roman" w:hAnsi="Times New Roman"/>
        </w:rPr>
        <w:tab/>
      </w:r>
      <w:r>
        <w:rPr>
          <w:rFonts w:ascii="Times New Roman" w:hAnsi="Times New Roman"/>
        </w:rPr>
        <w:tab/>
      </w:r>
      <w:r w:rsidR="006071B1">
        <w:rPr>
          <w:rFonts w:ascii="Times New Roman" w:hAnsi="Times New Roman"/>
        </w:rPr>
        <w:t xml:space="preserve">Căn cứ </w:t>
      </w:r>
      <w:r>
        <w:rPr>
          <w:rFonts w:ascii="Times New Roman" w:hAnsi="Times New Roman"/>
        </w:rPr>
        <w:t>chức nă</w:t>
      </w:r>
      <w:r w:rsidR="00147D17">
        <w:rPr>
          <w:rFonts w:ascii="Times New Roman" w:hAnsi="Times New Roman"/>
        </w:rPr>
        <w:t>ng</w:t>
      </w:r>
      <w:r>
        <w:rPr>
          <w:rFonts w:ascii="Times New Roman" w:hAnsi="Times New Roman"/>
        </w:rPr>
        <w:t xml:space="preserve"> nhiệm vụ, lĩnh vực quản lý và tình hình thực tế, các hoạt động hưởng ứng Ngày Pháp luật </w:t>
      </w:r>
      <w:r w:rsidR="00490702">
        <w:rPr>
          <w:rFonts w:ascii="Times New Roman" w:hAnsi="Times New Roman"/>
        </w:rPr>
        <w:t>cần</w:t>
      </w:r>
      <w:r>
        <w:rPr>
          <w:rFonts w:ascii="Times New Roman" w:hAnsi="Times New Roman"/>
        </w:rPr>
        <w:t xml:space="preserve"> tập trung vào các nội dung sau:</w:t>
      </w:r>
    </w:p>
    <w:p w:rsidR="00AD1C55" w:rsidRDefault="00F46EAE" w:rsidP="00147D17">
      <w:pPr>
        <w:tabs>
          <w:tab w:val="left" w:pos="567"/>
        </w:tabs>
        <w:spacing w:before="120" w:line="276" w:lineRule="auto"/>
        <w:jc w:val="both"/>
        <w:rPr>
          <w:rFonts w:ascii="Times New Roman" w:hAnsi="Times New Roman"/>
        </w:rPr>
      </w:pPr>
      <w:r>
        <w:rPr>
          <w:rFonts w:ascii="Times New Roman" w:hAnsi="Times New Roman"/>
        </w:rPr>
        <w:tab/>
      </w:r>
      <w:r w:rsidR="00AD1C55">
        <w:rPr>
          <w:rFonts w:ascii="Times New Roman" w:hAnsi="Times New Roman"/>
        </w:rPr>
        <w:t>- T</w:t>
      </w:r>
      <w:r w:rsidR="00ED1C9C">
        <w:rPr>
          <w:rFonts w:ascii="Times New Roman" w:hAnsi="Times New Roman"/>
        </w:rPr>
        <w:t xml:space="preserve">iếp tục tuyên truyền, </w:t>
      </w:r>
      <w:r w:rsidR="00AD1C55">
        <w:rPr>
          <w:rFonts w:ascii="Times New Roman" w:hAnsi="Times New Roman"/>
        </w:rPr>
        <w:t>phổ biến về mục đích, ý nghĩa của Ngày Pháp luật Việt Nam góp phần đưa việc học tập, tìm hiểu pháp luật</w:t>
      </w:r>
      <w:r w:rsidR="00512824">
        <w:rPr>
          <w:rFonts w:ascii="Times New Roman" w:hAnsi="Times New Roman"/>
        </w:rPr>
        <w:t xml:space="preserve">, tuân thủ pháp luật trở thành công việc tự thân, thói quen hằng ngày; tạo sức lan tỏa sâu rộng trong đời sống xã hội về tinh thần thượng tôn Hiến pháp, pháp luật; tập trung giáo dục ý thức tuân thủ và chấp hành pháp luật; tuyên truyền gương người tốt, việc tốt trong xây dựng, thực hiện và bảo vệ pháp luật; phê phán, đấu tranh với hành vi vi </w:t>
      </w:r>
      <w:r w:rsidR="00147D17">
        <w:rPr>
          <w:rFonts w:ascii="Times New Roman" w:hAnsi="Times New Roman"/>
        </w:rPr>
        <w:t xml:space="preserve">phạm </w:t>
      </w:r>
      <w:r w:rsidR="00512824">
        <w:rPr>
          <w:rFonts w:ascii="Times New Roman" w:hAnsi="Times New Roman"/>
        </w:rPr>
        <w:t>pháp luật hoặc lệch chuẩn xã hội; nâng cao ý thức trách nhiệm của cán bộ, công chức, giáo viên, nhân viên, học sinh trong chủ động tìm hiểu, học tập pháp luật;</w:t>
      </w:r>
    </w:p>
    <w:p w:rsidR="00512824" w:rsidRDefault="00F46EAE" w:rsidP="00147D17">
      <w:pPr>
        <w:tabs>
          <w:tab w:val="left" w:pos="567"/>
        </w:tabs>
        <w:spacing w:before="120" w:line="276" w:lineRule="auto"/>
        <w:jc w:val="both"/>
        <w:rPr>
          <w:rFonts w:ascii="Times New Roman" w:hAnsi="Times New Roman"/>
        </w:rPr>
      </w:pPr>
      <w:r>
        <w:rPr>
          <w:rFonts w:ascii="Times New Roman" w:hAnsi="Times New Roman"/>
        </w:rPr>
        <w:tab/>
      </w:r>
      <w:r w:rsidR="00512824">
        <w:rPr>
          <w:rFonts w:ascii="Times New Roman" w:hAnsi="Times New Roman"/>
        </w:rPr>
        <w:t xml:space="preserve">- Lựa chọn chủ đề pháp luật, nội dung để thông tin, phổ biến thiết thực, phù hợp, bám sát nhiệm vụ trên cơ sở nội dung cơ bản của các luật, văn bản mới ban hành có hiệu lực năm 2019, năm 2020; các chính sách, quy định của pháp luật, </w:t>
      </w:r>
      <w:r w:rsidR="00512824">
        <w:rPr>
          <w:rFonts w:ascii="Times New Roman" w:hAnsi="Times New Roman"/>
        </w:rPr>
        <w:lastRenderedPageBreak/>
        <w:t>những vấn đề dư luận quan tâm, vấn đề nóng trong xã hội có nội dung liên quan đến lĩnh vực giáo dục;</w:t>
      </w:r>
    </w:p>
    <w:p w:rsidR="00512824" w:rsidRDefault="00F46EAE" w:rsidP="00147D17">
      <w:pPr>
        <w:tabs>
          <w:tab w:val="left" w:pos="567"/>
        </w:tabs>
        <w:spacing w:before="120" w:line="276" w:lineRule="auto"/>
        <w:jc w:val="both"/>
        <w:rPr>
          <w:rFonts w:ascii="Times New Roman" w:hAnsi="Times New Roman"/>
        </w:rPr>
      </w:pPr>
      <w:r>
        <w:rPr>
          <w:rFonts w:ascii="Times New Roman" w:hAnsi="Times New Roman"/>
        </w:rPr>
        <w:tab/>
      </w:r>
      <w:r w:rsidR="00512824">
        <w:rPr>
          <w:rFonts w:ascii="Times New Roman" w:hAnsi="Times New Roman"/>
        </w:rPr>
        <w:t>- Tuyên truyền, phổ biến các nội dung phòng, chống dịch bệnh, phòng, chống tham nhũng; pháp luật về phòng ngừa, xử lý hoạt động lừa đảo, chiếm đoạt tài sản; kỷ cương hành chính, bảo vệ môi trường, phòng, chống cháy nổ, trật tự văn minh đô thị, an ninh, an toàn trường học, an toàn giao thông; phòng, chống xâm hại trẻ em, bạo lực học đường, phòng chống tác hại của thuốc lá, ma túy</w:t>
      </w:r>
      <w:r w:rsidR="0096371D">
        <w:rPr>
          <w:rFonts w:ascii="Times New Roman" w:hAnsi="Times New Roman"/>
        </w:rPr>
        <w:t>…;</w:t>
      </w:r>
    </w:p>
    <w:p w:rsidR="0096371D" w:rsidRDefault="00F46EAE" w:rsidP="00147D17">
      <w:pPr>
        <w:tabs>
          <w:tab w:val="left" w:pos="567"/>
        </w:tabs>
        <w:spacing w:before="120" w:line="276" w:lineRule="auto"/>
        <w:jc w:val="both"/>
        <w:rPr>
          <w:rFonts w:ascii="Times New Roman" w:hAnsi="Times New Roman"/>
        </w:rPr>
      </w:pPr>
      <w:r>
        <w:rPr>
          <w:rFonts w:ascii="Times New Roman" w:hAnsi="Times New Roman"/>
        </w:rPr>
        <w:tab/>
      </w:r>
      <w:r w:rsidR="0096371D">
        <w:rPr>
          <w:rFonts w:ascii="Times New Roman" w:hAnsi="Times New Roman"/>
        </w:rPr>
        <w:t>- Tiếp tục tuyên truyền Quy tắc ứng xử của cán bộ, giáo viên, nhân viên, học sinh trong nhà trường, nơi công cộng, khi tham gia môi trường mạng xã hội và các vấn đề khác của xã hội được dư luận quan tâm; những thông tin về cải cách hành chính, xây dựng Chính quyền điện tử của Thành phố; sử dụng các dịch vụ công mức độ 3, 4 lĩnh vực GDĐT, ứng dụng công nghệ thông tin;</w:t>
      </w:r>
    </w:p>
    <w:p w:rsidR="0096371D" w:rsidRDefault="00F46EAE" w:rsidP="00147D17">
      <w:pPr>
        <w:tabs>
          <w:tab w:val="left" w:pos="567"/>
        </w:tabs>
        <w:spacing w:before="120" w:line="276" w:lineRule="auto"/>
        <w:jc w:val="both"/>
        <w:rPr>
          <w:rFonts w:ascii="Times New Roman" w:hAnsi="Times New Roman"/>
        </w:rPr>
      </w:pPr>
      <w:r>
        <w:rPr>
          <w:rFonts w:ascii="Times New Roman" w:hAnsi="Times New Roman"/>
        </w:rPr>
        <w:tab/>
      </w:r>
      <w:r w:rsidR="0096371D">
        <w:rPr>
          <w:rFonts w:ascii="Times New Roman" w:hAnsi="Times New Roman"/>
        </w:rPr>
        <w:t>- Tổ chức tọa đàm, trao đổi, ngoại khóa trong cán bộ, giáo viên, những nội dung, quy định mới về giáo dục và đào tạo; các văn bản nhướng dẫn thực hiện nhiệm vụ năm học theo từng cấp học và các quy định liên quan; khuyến khích tuyên truyền trong học sinh bằng các tiểu phẩm ngắn.</w:t>
      </w:r>
    </w:p>
    <w:p w:rsidR="0096371D" w:rsidRPr="0096371D" w:rsidRDefault="0096371D" w:rsidP="00147D17">
      <w:pPr>
        <w:tabs>
          <w:tab w:val="left" w:pos="567"/>
        </w:tabs>
        <w:spacing w:before="120" w:line="276" w:lineRule="auto"/>
        <w:ind w:firstLine="709"/>
        <w:jc w:val="both"/>
        <w:rPr>
          <w:rFonts w:ascii="Times New Roman" w:hAnsi="Times New Roman"/>
          <w:b/>
        </w:rPr>
      </w:pPr>
      <w:r w:rsidRPr="0096371D">
        <w:rPr>
          <w:rFonts w:ascii="Times New Roman" w:hAnsi="Times New Roman"/>
          <w:b/>
        </w:rPr>
        <w:t>2. Hình thức:</w:t>
      </w:r>
    </w:p>
    <w:p w:rsidR="00AD1C55" w:rsidRDefault="00F46EAE" w:rsidP="00147D17">
      <w:pPr>
        <w:tabs>
          <w:tab w:val="left" w:pos="567"/>
        </w:tabs>
        <w:spacing w:before="120" w:line="276" w:lineRule="auto"/>
        <w:jc w:val="both"/>
        <w:rPr>
          <w:rFonts w:ascii="Times New Roman" w:hAnsi="Times New Roman"/>
        </w:rPr>
      </w:pPr>
      <w:r>
        <w:rPr>
          <w:rFonts w:ascii="Times New Roman" w:hAnsi="Times New Roman"/>
        </w:rPr>
        <w:tab/>
      </w:r>
      <w:r>
        <w:rPr>
          <w:rFonts w:ascii="Times New Roman" w:hAnsi="Times New Roman"/>
        </w:rPr>
        <w:tab/>
      </w:r>
      <w:r w:rsidR="0096371D">
        <w:rPr>
          <w:rFonts w:ascii="Times New Roman" w:hAnsi="Times New Roman"/>
        </w:rPr>
        <w:t xml:space="preserve"> Căn cứ tình hình, điều kiện thực tế, các đơn vị trường học chủ động lựa chọn hình thức hưởng ứng Ngày Pháp luật phù hợp, thiết thực, hiệu quả gắn với nhiệm vụ chính trị được giao; chú trọng đổi mới, đa dạng hóa các hình thức hưởng ứng một cách linh hoạt, tiết kiệm và có </w:t>
      </w:r>
      <w:r w:rsidR="00490702">
        <w:rPr>
          <w:rFonts w:ascii="Times New Roman" w:hAnsi="Times New Roman"/>
        </w:rPr>
        <w:t>sức</w:t>
      </w:r>
      <w:r w:rsidR="0096371D">
        <w:rPr>
          <w:rFonts w:ascii="Times New Roman" w:hAnsi="Times New Roman"/>
        </w:rPr>
        <w:t xml:space="preserve"> lan tỏa; đẩy mạnh </w:t>
      </w:r>
      <w:r>
        <w:rPr>
          <w:rFonts w:ascii="Times New Roman" w:hAnsi="Times New Roman"/>
        </w:rPr>
        <w:t>ứng dụng công nghệ thông tin, tăng cường xã hội hóa trong thực hiện, tập trung vào một số hoạt động sau:</w:t>
      </w:r>
    </w:p>
    <w:p w:rsidR="00F46EAE" w:rsidRDefault="00F46EAE" w:rsidP="00147D17">
      <w:pPr>
        <w:pStyle w:val="ListParagraph"/>
        <w:numPr>
          <w:ilvl w:val="0"/>
          <w:numId w:val="15"/>
        </w:numPr>
        <w:tabs>
          <w:tab w:val="left" w:pos="851"/>
        </w:tabs>
        <w:spacing w:before="120" w:beforeAutospacing="0" w:afterAutospacing="0" w:line="276" w:lineRule="auto"/>
        <w:ind w:left="0" w:firstLine="720"/>
        <w:jc w:val="both"/>
      </w:pPr>
      <w:r>
        <w:t>Tổ chức mít tinh hưởng ứng Ngày Pháp luật hoặc lồng ghép hưởng ứng thông qua sinh hoạt dưới cờ</w:t>
      </w:r>
      <w:r w:rsidR="004F5B8A">
        <w:t>, ngày hội pháp luật, hội nghị, hội thảo, tọa đàm; ứng dụng mạnh mẽ công nghệ thông tin, qua mạng xã hội, cổng thông tin/ trang thông tin điện tử, kỹ thuật số thi tìm hiểu pháp luật; sử dụng loa truyền thanh cơ sở; thiết lập chuyên trang, chuyên mục phát thanh; áp phích, pa nô, năng rôn, cờ phướn; hoạt động giáo dục ngoài giờ lên lớp, tư vấn pháp luật; lồng ghép sinh hoạt văn hóa, văn nghệ, phòng chống tệ nạn xã hội, vi phạm pháp luật… phù hợp với quy định phòng, chống dị</w:t>
      </w:r>
      <w:r w:rsidR="007C631E">
        <w:t xml:space="preserve">ch </w:t>
      </w:r>
      <w:r w:rsidR="0094438F">
        <w:t xml:space="preserve">COVID-19 </w:t>
      </w:r>
      <w:r w:rsidR="007C631E">
        <w:t>và tình hình thực tế;</w:t>
      </w:r>
    </w:p>
    <w:p w:rsidR="007C631E" w:rsidRDefault="007C631E" w:rsidP="00147D17">
      <w:pPr>
        <w:pStyle w:val="ListParagraph"/>
        <w:numPr>
          <w:ilvl w:val="0"/>
          <w:numId w:val="15"/>
        </w:numPr>
        <w:tabs>
          <w:tab w:val="left" w:pos="851"/>
        </w:tabs>
        <w:spacing w:before="120" w:beforeAutospacing="0" w:afterAutospacing="0" w:line="276" w:lineRule="auto"/>
        <w:ind w:left="0" w:firstLine="720"/>
        <w:jc w:val="both"/>
      </w:pPr>
      <w:r>
        <w:t>Tổng kết, đánh giá vinh danh, biểu dương người tốt, việc tốt điển hình trong xây dựng, thi hành và bảo vệ pháp luật, phổ biến, giáo dục pháp luật; xây dựng, phát hiện, nhân rộng mô hình hay, cách làm mới, hiệu quả phù hợp với điều kiện, tình hình thực tiễn và yêu cầu nhiệm vụ của cơ quan, đơn vị, nhà trường;</w:t>
      </w:r>
    </w:p>
    <w:p w:rsidR="007C631E" w:rsidRPr="00F46EAE" w:rsidRDefault="007C631E" w:rsidP="00147D17">
      <w:pPr>
        <w:pStyle w:val="ListParagraph"/>
        <w:numPr>
          <w:ilvl w:val="0"/>
          <w:numId w:val="15"/>
        </w:numPr>
        <w:tabs>
          <w:tab w:val="left" w:pos="851"/>
        </w:tabs>
        <w:spacing w:before="120" w:beforeAutospacing="0" w:afterAutospacing="0" w:line="276" w:lineRule="auto"/>
        <w:ind w:left="0" w:firstLine="720"/>
        <w:jc w:val="both"/>
      </w:pPr>
      <w:r>
        <w:lastRenderedPageBreak/>
        <w:t>Trong tháng cao điểm tổ chức hưởng ứng Ngày Pháp luật, khuyến khích các trường tổ chức hoạt động đối thoại pháp luật, tư vấn luật cho người học, phụ huỵnh học sinh, nhà giáo.</w:t>
      </w:r>
    </w:p>
    <w:p w:rsidR="000C357E" w:rsidRPr="00EA2F67" w:rsidRDefault="00EA2F67" w:rsidP="00147D17">
      <w:pPr>
        <w:tabs>
          <w:tab w:val="center" w:pos="4674"/>
        </w:tabs>
        <w:spacing w:before="120" w:line="276" w:lineRule="auto"/>
        <w:ind w:firstLine="709"/>
        <w:jc w:val="both"/>
        <w:rPr>
          <w:rFonts w:ascii="Times New Roman" w:hAnsi="Times New Roman"/>
          <w:b/>
        </w:rPr>
      </w:pPr>
      <w:r w:rsidRPr="00EA2F67">
        <w:rPr>
          <w:rFonts w:ascii="Times New Roman" w:hAnsi="Times New Roman"/>
          <w:b/>
        </w:rPr>
        <w:t xml:space="preserve">3. </w:t>
      </w:r>
      <w:r w:rsidR="000C357E" w:rsidRPr="00EA2F67">
        <w:rPr>
          <w:rFonts w:ascii="Times New Roman" w:hAnsi="Times New Roman"/>
          <w:b/>
        </w:rPr>
        <w:t>Khẩu hiệu</w:t>
      </w:r>
    </w:p>
    <w:p w:rsidR="006071B1" w:rsidRDefault="000C357E" w:rsidP="00147D17">
      <w:pPr>
        <w:spacing w:before="120" w:line="276" w:lineRule="auto"/>
        <w:jc w:val="both"/>
        <w:rPr>
          <w:rFonts w:ascii="Times New Roman" w:hAnsi="Times New Roman"/>
        </w:rPr>
      </w:pPr>
      <w:r>
        <w:rPr>
          <w:rFonts w:ascii="Times New Roman" w:hAnsi="Times New Roman"/>
        </w:rPr>
        <w:t xml:space="preserve">      </w:t>
      </w:r>
      <w:r w:rsidR="0016748E">
        <w:rPr>
          <w:rFonts w:ascii="Times New Roman" w:hAnsi="Times New Roman"/>
        </w:rPr>
        <w:t xml:space="preserve">    </w:t>
      </w:r>
      <w:r>
        <w:rPr>
          <w:rFonts w:ascii="Times New Roman" w:hAnsi="Times New Roman"/>
        </w:rPr>
        <w:t xml:space="preserve">Căn cứ chức năng nhiệm vụ, lĩnh vực quản lý và tình hình thực tế các trường </w:t>
      </w:r>
      <w:r w:rsidR="00F12390">
        <w:rPr>
          <w:rFonts w:ascii="Times New Roman" w:hAnsi="Times New Roman"/>
        </w:rPr>
        <w:t>chủ động lựa chọn khẩu hiệu tuyên truyền phù hợp; có thể lựa chọn một số khẩu hiệu dưới đây để thông tin, truyền thông về Ngày Pháp luật:</w:t>
      </w:r>
    </w:p>
    <w:p w:rsidR="00F12390" w:rsidRDefault="00F12390" w:rsidP="00147D17">
      <w:pPr>
        <w:pStyle w:val="ListParagraph"/>
        <w:numPr>
          <w:ilvl w:val="0"/>
          <w:numId w:val="4"/>
        </w:numPr>
        <w:tabs>
          <w:tab w:val="left" w:pos="851"/>
        </w:tabs>
        <w:spacing w:before="120" w:beforeAutospacing="0" w:afterAutospacing="0" w:line="276" w:lineRule="auto"/>
        <w:ind w:left="0" w:firstLine="709"/>
        <w:jc w:val="both"/>
      </w:pPr>
      <w:r>
        <w:t xml:space="preserve"> Sống và làm việc theo Hiến pháp và Pháp luật</w:t>
      </w:r>
      <w:r w:rsidR="007C631E">
        <w:t xml:space="preserve"> là thiết thực hưởng ứng Ngày Pháp luật Việt Nam</w:t>
      </w:r>
      <w:r>
        <w:t>;</w:t>
      </w:r>
    </w:p>
    <w:p w:rsidR="007C631E" w:rsidRDefault="007C631E" w:rsidP="00147D17">
      <w:pPr>
        <w:pStyle w:val="ListParagraph"/>
        <w:numPr>
          <w:ilvl w:val="0"/>
          <w:numId w:val="4"/>
        </w:numPr>
        <w:tabs>
          <w:tab w:val="left" w:pos="851"/>
        </w:tabs>
        <w:spacing w:before="120" w:beforeAutospacing="0" w:afterAutospacing="0" w:line="276" w:lineRule="auto"/>
        <w:ind w:left="0" w:firstLine="709"/>
        <w:jc w:val="both"/>
      </w:pPr>
      <w:r>
        <w:t>Chủ động tìm hiểu, nâng cao ý thức tuân thủ, thực thi pháp luật là trách nhiệm của mỗi cán bộ</w:t>
      </w:r>
      <w:r w:rsidR="0094438F">
        <w:t>,</w:t>
      </w:r>
      <w:r>
        <w:t xml:space="preserve"> công chức, viên chức, người lao động;</w:t>
      </w:r>
    </w:p>
    <w:p w:rsidR="007C631E" w:rsidRDefault="007C631E" w:rsidP="00147D17">
      <w:pPr>
        <w:pStyle w:val="ListParagraph"/>
        <w:numPr>
          <w:ilvl w:val="0"/>
          <w:numId w:val="4"/>
        </w:numPr>
        <w:tabs>
          <w:tab w:val="left" w:pos="851"/>
        </w:tabs>
        <w:spacing w:before="120" w:beforeAutospacing="0" w:afterAutospacing="0" w:line="276" w:lineRule="auto"/>
        <w:ind w:left="0" w:firstLine="709"/>
        <w:jc w:val="both"/>
      </w:pPr>
      <w:r>
        <w:t>Hưởng ứng Ngày Pháp luật Việt Nam, cán bộ, công chức, viên chức Thủ đô tích cực tham gia hoạt động tuyên truyền, phổ biến giáo dục pháp luật;</w:t>
      </w:r>
    </w:p>
    <w:p w:rsidR="007C631E" w:rsidRDefault="007C631E" w:rsidP="00147D17">
      <w:pPr>
        <w:pStyle w:val="ListParagraph"/>
        <w:numPr>
          <w:ilvl w:val="0"/>
          <w:numId w:val="4"/>
        </w:numPr>
        <w:tabs>
          <w:tab w:val="left" w:pos="851"/>
        </w:tabs>
        <w:spacing w:before="120" w:beforeAutospacing="0" w:afterAutospacing="0" w:line="276" w:lineRule="auto"/>
        <w:ind w:left="0" w:firstLine="709"/>
        <w:jc w:val="both"/>
      </w:pPr>
      <w:r>
        <w:t>Thực hiện Quy tắc</w:t>
      </w:r>
      <w:r w:rsidR="0094438F">
        <w:t xml:space="preserve"> ứng xử nơi công cộng là trách nhiệm của cán bộ, công chức, viên chức, người lao động và Nhân dân Thủ đô;</w:t>
      </w:r>
    </w:p>
    <w:p w:rsidR="0094438F" w:rsidRDefault="0094438F" w:rsidP="00147D17">
      <w:pPr>
        <w:pStyle w:val="ListParagraph"/>
        <w:numPr>
          <w:ilvl w:val="0"/>
          <w:numId w:val="4"/>
        </w:numPr>
        <w:tabs>
          <w:tab w:val="left" w:pos="851"/>
        </w:tabs>
        <w:spacing w:before="120" w:beforeAutospacing="0" w:afterAutospacing="0" w:line="276" w:lineRule="auto"/>
        <w:ind w:left="0" w:firstLine="709"/>
        <w:jc w:val="both"/>
      </w:pPr>
      <w:r>
        <w:t>Nhân dân Thủ đô quyết tâm đẩy lùi dịch bệnh COVID-19;</w:t>
      </w:r>
    </w:p>
    <w:p w:rsidR="0094438F" w:rsidRDefault="0094438F" w:rsidP="00147D17">
      <w:pPr>
        <w:pStyle w:val="ListParagraph"/>
        <w:numPr>
          <w:ilvl w:val="0"/>
          <w:numId w:val="4"/>
        </w:numPr>
        <w:tabs>
          <w:tab w:val="left" w:pos="851"/>
        </w:tabs>
        <w:spacing w:before="120" w:beforeAutospacing="0" w:afterAutospacing="0" w:line="276" w:lineRule="auto"/>
        <w:ind w:left="0" w:firstLine="705"/>
        <w:jc w:val="both"/>
      </w:pPr>
      <w:r>
        <w:t>Nhân dân Thủ đô quyết tâm giữ gìn, bảo vệ môi trường Thủ đô xanh- sạch- đẹp;</w:t>
      </w:r>
    </w:p>
    <w:p w:rsidR="0094438F" w:rsidRDefault="0094438F" w:rsidP="00147D17">
      <w:pPr>
        <w:pStyle w:val="ListParagraph"/>
        <w:numPr>
          <w:ilvl w:val="0"/>
          <w:numId w:val="4"/>
        </w:numPr>
        <w:tabs>
          <w:tab w:val="left" w:pos="851"/>
        </w:tabs>
        <w:spacing w:before="120" w:beforeAutospacing="0" w:afterAutospacing="0" w:line="276" w:lineRule="auto"/>
        <w:ind w:left="0" w:firstLine="705"/>
        <w:jc w:val="both"/>
      </w:pPr>
      <w:r>
        <w:t>Xây dựng văn hóa pháp luật gắn với xây dựng người Hà Nội thanh lịch, văn minh.</w:t>
      </w:r>
    </w:p>
    <w:p w:rsidR="0094438F" w:rsidRDefault="0094438F" w:rsidP="00147D17">
      <w:pPr>
        <w:pStyle w:val="ListParagraph"/>
        <w:numPr>
          <w:ilvl w:val="0"/>
          <w:numId w:val="4"/>
        </w:numPr>
        <w:tabs>
          <w:tab w:val="left" w:pos="851"/>
        </w:tabs>
        <w:spacing w:before="120" w:beforeAutospacing="0" w:afterAutospacing="0" w:line="276" w:lineRule="auto"/>
        <w:ind w:left="0" w:firstLine="705"/>
        <w:jc w:val="both"/>
      </w:pPr>
      <w:r>
        <w:t xml:space="preserve">Ngoaì những khẩu hiệu gợi ý như trên, trong quá trình tổ chức thực hiện, các </w:t>
      </w:r>
      <w:proofErr w:type="gramStart"/>
      <w:r>
        <w:t>trường  có</w:t>
      </w:r>
      <w:proofErr w:type="gramEnd"/>
      <w:r>
        <w:t xml:space="preserve"> thể nghiên cứu, lựa chọn những khẩu hiệu phù hợp với điều kiện của đơn vị.</w:t>
      </w:r>
    </w:p>
    <w:p w:rsidR="00171067" w:rsidRPr="00171067" w:rsidRDefault="00171067" w:rsidP="00147D17">
      <w:pPr>
        <w:pStyle w:val="ListParagraph"/>
        <w:numPr>
          <w:ilvl w:val="0"/>
          <w:numId w:val="16"/>
        </w:numPr>
        <w:tabs>
          <w:tab w:val="left" w:pos="851"/>
        </w:tabs>
        <w:spacing w:before="120" w:beforeAutospacing="0" w:afterAutospacing="0" w:line="276" w:lineRule="auto"/>
        <w:ind w:left="567" w:firstLine="0"/>
        <w:jc w:val="both"/>
        <w:rPr>
          <w:b/>
        </w:rPr>
      </w:pPr>
      <w:r w:rsidRPr="00171067">
        <w:rPr>
          <w:b/>
        </w:rPr>
        <w:t>Thời gian</w:t>
      </w:r>
    </w:p>
    <w:p w:rsidR="00171067" w:rsidRDefault="00171067" w:rsidP="00147D17">
      <w:pPr>
        <w:pStyle w:val="ListParagraph"/>
        <w:spacing w:before="120" w:beforeAutospacing="0" w:afterAutospacing="0" w:line="276" w:lineRule="auto"/>
        <w:ind w:left="0" w:firstLine="709"/>
        <w:jc w:val="both"/>
      </w:pPr>
      <w:proofErr w:type="gramStart"/>
      <w:r>
        <w:t xml:space="preserve">Các hoạt động hưởng ứng Ngày Pháp luật cần tổ chức thường xuyên, liên tục trong cả năm, </w:t>
      </w:r>
      <w:r w:rsidR="0094438F">
        <w:t xml:space="preserve">đặc biệt trong tháng </w:t>
      </w:r>
      <w:r>
        <w:t xml:space="preserve">cao điểm </w:t>
      </w:r>
      <w:r w:rsidR="0094438F">
        <w:t>bắt đầu từ 1</w:t>
      </w:r>
      <w:r w:rsidR="004E5965" w:rsidRPr="0080354B">
        <w:t>5</w:t>
      </w:r>
      <w:r w:rsidR="00677363" w:rsidRPr="0080354B">
        <w:t>/1</w:t>
      </w:r>
      <w:r w:rsidR="004E5965" w:rsidRPr="0080354B">
        <w:t>0</w:t>
      </w:r>
      <w:r w:rsidR="0094438F">
        <w:t>/2020</w:t>
      </w:r>
      <w:r w:rsidRPr="0080354B">
        <w:t xml:space="preserve"> </w:t>
      </w:r>
      <w:r>
        <w:t xml:space="preserve">đến </w:t>
      </w:r>
      <w:r w:rsidR="0094438F">
        <w:t>15</w:t>
      </w:r>
      <w:r w:rsidRPr="00677363">
        <w:t>/11</w:t>
      </w:r>
      <w:r>
        <w:t>/20</w:t>
      </w:r>
      <w:r w:rsidR="0094438F">
        <w:t>20, cao điểm là ngày 09/11/2020.</w:t>
      </w:r>
      <w:proofErr w:type="gramEnd"/>
    </w:p>
    <w:p w:rsidR="004A5F03" w:rsidRPr="001656A1" w:rsidRDefault="001656A1" w:rsidP="00147D17">
      <w:pPr>
        <w:spacing w:before="120" w:line="276" w:lineRule="auto"/>
        <w:jc w:val="both"/>
        <w:rPr>
          <w:rFonts w:ascii="Times New Roman" w:hAnsi="Times New Roman"/>
          <w:b/>
        </w:rPr>
      </w:pPr>
      <w:r w:rsidRPr="001656A1">
        <w:rPr>
          <w:rFonts w:ascii="Times New Roman" w:hAnsi="Times New Roman"/>
          <w:b/>
        </w:rPr>
        <w:t>II.</w:t>
      </w:r>
      <w:r>
        <w:rPr>
          <w:rFonts w:ascii="Times New Roman" w:hAnsi="Times New Roman"/>
          <w:b/>
        </w:rPr>
        <w:t xml:space="preserve"> </w:t>
      </w:r>
      <w:r w:rsidR="00781F94" w:rsidRPr="001656A1">
        <w:rPr>
          <w:rFonts w:ascii="Times New Roman" w:hAnsi="Times New Roman"/>
          <w:b/>
        </w:rPr>
        <w:t>TỔ CHỨC THỰC HIỆN</w:t>
      </w:r>
    </w:p>
    <w:p w:rsidR="004A5F03" w:rsidRPr="00781F94" w:rsidRDefault="004A5F03" w:rsidP="00147D17">
      <w:pPr>
        <w:pStyle w:val="ListParagraph"/>
        <w:numPr>
          <w:ilvl w:val="0"/>
          <w:numId w:val="6"/>
        </w:numPr>
        <w:spacing w:before="120" w:beforeAutospacing="0" w:afterAutospacing="0" w:line="276" w:lineRule="auto"/>
        <w:ind w:left="851" w:hanging="284"/>
        <w:jc w:val="both"/>
        <w:rPr>
          <w:b/>
        </w:rPr>
      </w:pPr>
      <w:r w:rsidRPr="00781F94">
        <w:rPr>
          <w:b/>
        </w:rPr>
        <w:t>Tổ chức phát động điểm Ngày Pháp luật tại quận</w:t>
      </w:r>
    </w:p>
    <w:p w:rsidR="00AD15B0" w:rsidRDefault="004F2B86" w:rsidP="00147D17">
      <w:pPr>
        <w:spacing w:before="120" w:line="276" w:lineRule="auto"/>
        <w:ind w:firstLine="709"/>
        <w:jc w:val="both"/>
        <w:rPr>
          <w:rFonts w:ascii="Times New Roman" w:hAnsi="Times New Roman"/>
        </w:rPr>
      </w:pPr>
      <w:r>
        <w:rPr>
          <w:rFonts w:ascii="Times New Roman" w:hAnsi="Times New Roman"/>
        </w:rPr>
        <w:t xml:space="preserve"> </w:t>
      </w:r>
      <w:r w:rsidR="0036785A" w:rsidRPr="0036785A">
        <w:rPr>
          <w:rFonts w:ascii="Times New Roman" w:hAnsi="Times New Roman"/>
        </w:rPr>
        <w:t xml:space="preserve"> Để việc tổ chức Ngày Pháp luật vừa có ý nghĩa, vừa đạt đươc hiệu quả giáo dục cao</w:t>
      </w:r>
      <w:r w:rsidR="0036785A">
        <w:rPr>
          <w:rFonts w:ascii="Times New Roman" w:hAnsi="Times New Roman"/>
        </w:rPr>
        <w:t xml:space="preserve">, phòng </w:t>
      </w:r>
      <w:r w:rsidR="0094438F">
        <w:rPr>
          <w:rFonts w:ascii="Times New Roman" w:hAnsi="Times New Roman"/>
        </w:rPr>
        <w:t xml:space="preserve">GDĐT </w:t>
      </w:r>
      <w:r w:rsidR="0036785A" w:rsidRPr="0036785A">
        <w:rPr>
          <w:rFonts w:ascii="Times New Roman" w:hAnsi="Times New Roman"/>
        </w:rPr>
        <w:t xml:space="preserve">Hà Đông thực hiện việc tổ chức điểm Ngày </w:t>
      </w:r>
      <w:r w:rsidR="0036785A">
        <w:rPr>
          <w:rFonts w:ascii="Times New Roman" w:hAnsi="Times New Roman"/>
        </w:rPr>
        <w:t>P</w:t>
      </w:r>
      <w:r w:rsidR="0036785A" w:rsidRPr="0036785A">
        <w:rPr>
          <w:rFonts w:ascii="Times New Roman" w:hAnsi="Times New Roman"/>
        </w:rPr>
        <w:t>háp luật.</w:t>
      </w:r>
      <w:r w:rsidR="0036785A">
        <w:rPr>
          <w:rFonts w:ascii="Times New Roman" w:hAnsi="Times New Roman"/>
        </w:rPr>
        <w:t xml:space="preserve"> Mời đại diện lãnh đạo </w:t>
      </w:r>
      <w:r w:rsidR="009D451B">
        <w:rPr>
          <w:rFonts w:ascii="Times New Roman" w:hAnsi="Times New Roman"/>
        </w:rPr>
        <w:t xml:space="preserve">Sở GDĐT Hà Nội, lãnh đạo </w:t>
      </w:r>
      <w:r w:rsidR="0036785A">
        <w:rPr>
          <w:rFonts w:ascii="Times New Roman" w:hAnsi="Times New Roman"/>
        </w:rPr>
        <w:t>các phòng ban quận, đại diện BGH các cấp học</w:t>
      </w:r>
      <w:r w:rsidR="003F7C0B">
        <w:rPr>
          <w:rFonts w:ascii="Times New Roman" w:hAnsi="Times New Roman"/>
        </w:rPr>
        <w:t xml:space="preserve"> (</w:t>
      </w:r>
      <w:r w:rsidR="007D3F09">
        <w:rPr>
          <w:rFonts w:ascii="Times New Roman" w:hAnsi="Times New Roman"/>
        </w:rPr>
        <w:t>m</w:t>
      </w:r>
      <w:r w:rsidR="003F7C0B">
        <w:rPr>
          <w:rFonts w:ascii="Times New Roman" w:hAnsi="Times New Roman"/>
        </w:rPr>
        <w:t>ỗi trường 01</w:t>
      </w:r>
      <w:r w:rsidR="007D3F09">
        <w:rPr>
          <w:rFonts w:ascii="Times New Roman" w:hAnsi="Times New Roman"/>
        </w:rPr>
        <w:t xml:space="preserve"> </w:t>
      </w:r>
      <w:r w:rsidR="003F7C0B">
        <w:rPr>
          <w:rFonts w:ascii="Times New Roman" w:hAnsi="Times New Roman"/>
        </w:rPr>
        <w:t>đ/c trong BGH)</w:t>
      </w:r>
      <w:r w:rsidR="0036785A">
        <w:rPr>
          <w:rFonts w:ascii="Times New Roman" w:hAnsi="Times New Roman"/>
        </w:rPr>
        <w:t xml:space="preserve"> đến dự sau đó đồng loạt tổ chức tại các nhà trường, các cấp học.</w:t>
      </w:r>
    </w:p>
    <w:p w:rsidR="00953110" w:rsidRPr="003C6D63" w:rsidRDefault="001656A1" w:rsidP="00147D17">
      <w:pPr>
        <w:spacing w:before="120" w:line="276" w:lineRule="auto"/>
        <w:ind w:firstLine="567"/>
        <w:jc w:val="both"/>
        <w:rPr>
          <w:rFonts w:ascii="Times New Roman" w:hAnsi="Times New Roman"/>
        </w:rPr>
      </w:pPr>
      <w:r>
        <w:rPr>
          <w:rFonts w:ascii="Times New Roman" w:hAnsi="Times New Roman"/>
        </w:rPr>
        <w:t xml:space="preserve">- </w:t>
      </w:r>
      <w:r w:rsidR="0036785A" w:rsidRPr="006226AA">
        <w:rPr>
          <w:rFonts w:ascii="Times New Roman" w:hAnsi="Times New Roman"/>
          <w:b/>
        </w:rPr>
        <w:t>Thời gian:</w:t>
      </w:r>
      <w:r w:rsidR="0036785A">
        <w:rPr>
          <w:rFonts w:ascii="Times New Roman" w:hAnsi="Times New Roman"/>
        </w:rPr>
        <w:t xml:space="preserve"> Phòng GDĐT chọn trường </w:t>
      </w:r>
      <w:r w:rsidR="0036785A" w:rsidRPr="00A023E3">
        <w:rPr>
          <w:rFonts w:ascii="Times New Roman" w:hAnsi="Times New Roman"/>
          <w:b/>
        </w:rPr>
        <w:t>THCS</w:t>
      </w:r>
      <w:r w:rsidR="004F2B86" w:rsidRPr="00A023E3">
        <w:rPr>
          <w:rFonts w:ascii="Times New Roman" w:hAnsi="Times New Roman"/>
          <w:b/>
        </w:rPr>
        <w:t xml:space="preserve"> </w:t>
      </w:r>
      <w:r w:rsidR="007D3F09">
        <w:rPr>
          <w:rFonts w:ascii="Times New Roman" w:hAnsi="Times New Roman"/>
          <w:b/>
        </w:rPr>
        <w:t xml:space="preserve">Yên Nghĩa </w:t>
      </w:r>
      <w:r w:rsidR="004F2B86">
        <w:rPr>
          <w:rFonts w:ascii="Times New Roman" w:hAnsi="Times New Roman"/>
        </w:rPr>
        <w:t xml:space="preserve">tổ chức điểm Ngày Pháp luật vào </w:t>
      </w:r>
      <w:r w:rsidR="00953110">
        <w:rPr>
          <w:rFonts w:ascii="Times New Roman" w:hAnsi="Times New Roman"/>
        </w:rPr>
        <w:t xml:space="preserve">7h30 phút ngày </w:t>
      </w:r>
      <w:r w:rsidR="00953110" w:rsidRPr="003C6D63">
        <w:rPr>
          <w:rFonts w:ascii="Times New Roman" w:hAnsi="Times New Roman"/>
        </w:rPr>
        <w:t>0</w:t>
      </w:r>
      <w:r w:rsidR="00982206" w:rsidRPr="003C6D63">
        <w:rPr>
          <w:rFonts w:ascii="Times New Roman" w:hAnsi="Times New Roman"/>
        </w:rPr>
        <w:t>2</w:t>
      </w:r>
      <w:r w:rsidR="004F2B86" w:rsidRPr="003C6D63">
        <w:rPr>
          <w:rFonts w:ascii="Times New Roman" w:hAnsi="Times New Roman"/>
        </w:rPr>
        <w:t>/1</w:t>
      </w:r>
      <w:r w:rsidR="00953110" w:rsidRPr="003C6D63">
        <w:rPr>
          <w:rFonts w:ascii="Times New Roman" w:hAnsi="Times New Roman"/>
        </w:rPr>
        <w:t>1</w:t>
      </w:r>
      <w:r w:rsidR="007D3F09" w:rsidRPr="003C6D63">
        <w:rPr>
          <w:rFonts w:ascii="Times New Roman" w:hAnsi="Times New Roman"/>
        </w:rPr>
        <w:t>/2020</w:t>
      </w:r>
      <w:r w:rsidR="000E2BB5" w:rsidRPr="003C6D63">
        <w:rPr>
          <w:rFonts w:ascii="Times New Roman" w:hAnsi="Times New Roman"/>
        </w:rPr>
        <w:t xml:space="preserve"> (thứ Hai)</w:t>
      </w:r>
      <w:r w:rsidR="00251071" w:rsidRPr="003C6D63">
        <w:rPr>
          <w:rFonts w:ascii="Times New Roman" w:hAnsi="Times New Roman"/>
        </w:rPr>
        <w:t>.</w:t>
      </w:r>
    </w:p>
    <w:p w:rsidR="004F2B86" w:rsidRDefault="001656A1" w:rsidP="00147D17">
      <w:pPr>
        <w:tabs>
          <w:tab w:val="left" w:pos="851"/>
        </w:tabs>
        <w:spacing w:before="120" w:line="276" w:lineRule="auto"/>
        <w:ind w:firstLine="567"/>
        <w:jc w:val="both"/>
        <w:rPr>
          <w:rFonts w:ascii="Times New Roman" w:hAnsi="Times New Roman"/>
        </w:rPr>
      </w:pPr>
      <w:r>
        <w:rPr>
          <w:rFonts w:ascii="Times New Roman" w:hAnsi="Times New Roman"/>
        </w:rPr>
        <w:lastRenderedPageBreak/>
        <w:t xml:space="preserve">- </w:t>
      </w:r>
      <w:r w:rsidR="004F2B86" w:rsidRPr="006226AA">
        <w:rPr>
          <w:rFonts w:ascii="Times New Roman" w:hAnsi="Times New Roman"/>
          <w:b/>
        </w:rPr>
        <w:t xml:space="preserve">Hình </w:t>
      </w:r>
      <w:proofErr w:type="gramStart"/>
      <w:r w:rsidR="004F2B86" w:rsidRPr="006226AA">
        <w:rPr>
          <w:rFonts w:ascii="Times New Roman" w:hAnsi="Times New Roman"/>
          <w:b/>
        </w:rPr>
        <w:t xml:space="preserve">thức </w:t>
      </w:r>
      <w:r w:rsidR="006226AA" w:rsidRPr="006226AA">
        <w:rPr>
          <w:rFonts w:ascii="Times New Roman" w:hAnsi="Times New Roman"/>
          <w:b/>
        </w:rPr>
        <w:t>:</w:t>
      </w:r>
      <w:proofErr w:type="gramEnd"/>
      <w:r w:rsidR="004F2B86">
        <w:rPr>
          <w:rFonts w:ascii="Times New Roman" w:hAnsi="Times New Roman"/>
        </w:rPr>
        <w:t xml:space="preserve"> Tổ chức ngoài trời hoặc nhà đa năng qua hình thức (ngoại khóa kết hợp với tổ chức giao lưu, th</w:t>
      </w:r>
      <w:r w:rsidR="009D451B">
        <w:rPr>
          <w:rFonts w:ascii="Times New Roman" w:hAnsi="Times New Roman"/>
        </w:rPr>
        <w:t>i</w:t>
      </w:r>
      <w:r w:rsidR="004F2B86">
        <w:rPr>
          <w:rFonts w:ascii="Times New Roman" w:hAnsi="Times New Roman"/>
        </w:rPr>
        <w:t xml:space="preserve"> tìm hiểu pháp luật cho học sinh với các hình thức phù hợp với lứa tuổi học sinh).</w:t>
      </w:r>
    </w:p>
    <w:p w:rsidR="004F2B86" w:rsidRDefault="006226AA" w:rsidP="00147D17">
      <w:pPr>
        <w:spacing w:before="120" w:line="276" w:lineRule="auto"/>
        <w:jc w:val="both"/>
        <w:rPr>
          <w:rFonts w:ascii="Times New Roman" w:hAnsi="Times New Roman"/>
        </w:rPr>
      </w:pPr>
      <w:r w:rsidRPr="00EA2F67">
        <w:rPr>
          <w:rFonts w:ascii="Times New Roman" w:hAnsi="Times New Roman"/>
        </w:rPr>
        <w:t>a.</w:t>
      </w:r>
      <w:r w:rsidR="004F2B86" w:rsidRPr="00EA2F67">
        <w:rPr>
          <w:rFonts w:ascii="Times New Roman" w:hAnsi="Times New Roman"/>
        </w:rPr>
        <w:t xml:space="preserve"> </w:t>
      </w:r>
      <w:r w:rsidR="004F2B86" w:rsidRPr="00EA2F67">
        <w:rPr>
          <w:rFonts w:ascii="Times New Roman" w:hAnsi="Times New Roman"/>
          <w:i/>
        </w:rPr>
        <w:t>Phông chính:</w:t>
      </w:r>
      <w:r w:rsidR="004F2B86">
        <w:rPr>
          <w:rFonts w:ascii="Times New Roman" w:hAnsi="Times New Roman"/>
        </w:rPr>
        <w:t xml:space="preserve"> Tên đơn vị tổ chức </w:t>
      </w:r>
    </w:p>
    <w:p w:rsidR="004F2B86" w:rsidRPr="004F2B86" w:rsidRDefault="004F2B86" w:rsidP="00485F71">
      <w:pPr>
        <w:spacing w:before="120"/>
        <w:ind w:left="360"/>
        <w:jc w:val="center"/>
        <w:rPr>
          <w:rFonts w:ascii="Times New Roman" w:hAnsi="Times New Roman"/>
          <w:b/>
        </w:rPr>
      </w:pPr>
      <w:r w:rsidRPr="004F2B86">
        <w:rPr>
          <w:rFonts w:ascii="Times New Roman" w:hAnsi="Times New Roman"/>
          <w:b/>
        </w:rPr>
        <w:t>HƯỞNG ỨNG NGÀY PHÁP LUẬT</w:t>
      </w:r>
    </w:p>
    <w:p w:rsidR="007D3F09" w:rsidRDefault="004F2B86" w:rsidP="00485F71">
      <w:pPr>
        <w:spacing w:before="120"/>
        <w:ind w:left="360"/>
        <w:jc w:val="center"/>
        <w:rPr>
          <w:rFonts w:ascii="Times New Roman" w:hAnsi="Times New Roman"/>
          <w:b/>
        </w:rPr>
      </w:pPr>
      <w:r w:rsidRPr="004F2B86">
        <w:rPr>
          <w:rFonts w:ascii="Times New Roman" w:hAnsi="Times New Roman"/>
          <w:b/>
        </w:rPr>
        <w:t>NƯỚC CỘNG HÒA XÃ HỘI CHỦ NGHĨA VIỆT NAM</w:t>
      </w:r>
      <w:r w:rsidR="001656A1">
        <w:rPr>
          <w:rFonts w:ascii="Times New Roman" w:hAnsi="Times New Roman"/>
          <w:b/>
        </w:rPr>
        <w:t xml:space="preserve"> </w:t>
      </w:r>
    </w:p>
    <w:p w:rsidR="001656A1" w:rsidRDefault="001656A1" w:rsidP="00485F71">
      <w:pPr>
        <w:spacing w:before="120"/>
        <w:ind w:left="360"/>
        <w:jc w:val="center"/>
        <w:rPr>
          <w:rFonts w:ascii="Times New Roman" w:hAnsi="Times New Roman"/>
          <w:b/>
        </w:rPr>
      </w:pPr>
      <w:r>
        <w:rPr>
          <w:rFonts w:ascii="Times New Roman" w:hAnsi="Times New Roman"/>
          <w:b/>
        </w:rPr>
        <w:t>09/11/20</w:t>
      </w:r>
      <w:r w:rsidR="007D3F09">
        <w:rPr>
          <w:rFonts w:ascii="Times New Roman" w:hAnsi="Times New Roman"/>
          <w:b/>
        </w:rPr>
        <w:t>20</w:t>
      </w:r>
    </w:p>
    <w:p w:rsidR="004F2B86" w:rsidRDefault="004F2B86" w:rsidP="00147D17">
      <w:pPr>
        <w:spacing w:before="120" w:line="276" w:lineRule="auto"/>
        <w:ind w:left="360"/>
        <w:jc w:val="center"/>
        <w:rPr>
          <w:rFonts w:ascii="Times New Roman" w:hAnsi="Times New Roman"/>
          <w:i/>
        </w:rPr>
      </w:pPr>
      <w:r w:rsidRPr="004F2B86">
        <w:rPr>
          <w:rFonts w:ascii="Times New Roman" w:hAnsi="Times New Roman"/>
          <w:i/>
        </w:rPr>
        <w:t>Hà Đông, ngày    tháng   năm 20</w:t>
      </w:r>
      <w:r w:rsidR="006E377C">
        <w:rPr>
          <w:rFonts w:ascii="Times New Roman" w:hAnsi="Times New Roman"/>
          <w:i/>
        </w:rPr>
        <w:t>20</w:t>
      </w:r>
    </w:p>
    <w:p w:rsidR="001656A1" w:rsidRDefault="006226AA" w:rsidP="00147D17">
      <w:pPr>
        <w:tabs>
          <w:tab w:val="left" w:pos="930"/>
        </w:tabs>
        <w:spacing w:before="120" w:line="276" w:lineRule="auto"/>
        <w:jc w:val="both"/>
        <w:rPr>
          <w:rFonts w:ascii="Times New Roman" w:hAnsi="Times New Roman"/>
        </w:rPr>
      </w:pPr>
      <w:r w:rsidRPr="00EA2F67">
        <w:rPr>
          <w:rFonts w:ascii="Times New Roman" w:hAnsi="Times New Roman"/>
          <w:i/>
        </w:rPr>
        <w:t>b.</w:t>
      </w:r>
      <w:r w:rsidR="004F2B86" w:rsidRPr="00EA2F67">
        <w:rPr>
          <w:rFonts w:ascii="Times New Roman" w:hAnsi="Times New Roman"/>
          <w:i/>
        </w:rPr>
        <w:t xml:space="preserve"> </w:t>
      </w:r>
      <w:r w:rsidR="00781F94" w:rsidRPr="00EA2F67">
        <w:rPr>
          <w:rFonts w:ascii="Times New Roman" w:hAnsi="Times New Roman"/>
          <w:i/>
        </w:rPr>
        <w:t>Khẩu hiệu:</w:t>
      </w:r>
      <w:r w:rsidR="00781F94">
        <w:rPr>
          <w:rFonts w:ascii="Times New Roman" w:hAnsi="Times New Roman"/>
        </w:rPr>
        <w:t xml:space="preserve"> Chọn những khẩu hiệu đã hướng dẫn tại Công văn này và treo xung quanh khu vực tổ chức, lối vào trường (có thể kết hợp treo một số cờ phướn, cờ đuôi nheo);</w:t>
      </w:r>
    </w:p>
    <w:p w:rsidR="00781F94" w:rsidRPr="00EA2F67" w:rsidRDefault="006226AA" w:rsidP="00147D17">
      <w:pPr>
        <w:tabs>
          <w:tab w:val="left" w:pos="930"/>
        </w:tabs>
        <w:spacing w:before="120" w:line="276" w:lineRule="auto"/>
        <w:jc w:val="both"/>
        <w:rPr>
          <w:rFonts w:ascii="Times New Roman" w:hAnsi="Times New Roman"/>
        </w:rPr>
      </w:pPr>
      <w:r w:rsidRPr="00EA2F67">
        <w:rPr>
          <w:rFonts w:ascii="Times New Roman" w:hAnsi="Times New Roman"/>
          <w:i/>
        </w:rPr>
        <w:t>c</w:t>
      </w:r>
      <w:r w:rsidR="001656A1" w:rsidRPr="00EA2F67">
        <w:rPr>
          <w:rFonts w:ascii="Times New Roman" w:hAnsi="Times New Roman"/>
          <w:i/>
        </w:rPr>
        <w:t>.</w:t>
      </w:r>
      <w:r w:rsidR="00781F94" w:rsidRPr="00EA2F67">
        <w:rPr>
          <w:rFonts w:ascii="Times New Roman" w:hAnsi="Times New Roman"/>
          <w:i/>
        </w:rPr>
        <w:t xml:space="preserve"> Nội dung:</w:t>
      </w:r>
    </w:p>
    <w:p w:rsidR="006226AA" w:rsidRDefault="006226AA" w:rsidP="00147D17">
      <w:pPr>
        <w:tabs>
          <w:tab w:val="left" w:pos="930"/>
        </w:tabs>
        <w:spacing w:before="120" w:line="276" w:lineRule="auto"/>
        <w:jc w:val="both"/>
        <w:rPr>
          <w:rFonts w:ascii="Times New Roman" w:hAnsi="Times New Roman"/>
        </w:rPr>
      </w:pPr>
      <w:r>
        <w:rPr>
          <w:rFonts w:ascii="Times New Roman" w:hAnsi="Times New Roman"/>
        </w:rPr>
        <w:t>+ Tuyên truyền về sự ra đời, ý nghĩa của Ngày Pháp luật</w:t>
      </w:r>
    </w:p>
    <w:p w:rsidR="006226AA" w:rsidRDefault="006226AA" w:rsidP="00147D17">
      <w:pPr>
        <w:tabs>
          <w:tab w:val="left" w:pos="930"/>
        </w:tabs>
        <w:spacing w:before="120" w:line="276" w:lineRule="auto"/>
        <w:jc w:val="both"/>
        <w:rPr>
          <w:rFonts w:ascii="Times New Roman" w:hAnsi="Times New Roman"/>
        </w:rPr>
      </w:pPr>
      <w:r>
        <w:rPr>
          <w:rFonts w:ascii="Times New Roman" w:hAnsi="Times New Roman"/>
        </w:rPr>
        <w:t>+ Phát động trong toàn ngành GDĐT quận hưởng ứng, tìm hiểu, tôn trọng và nghiêm chỉnh thực hiện Hiến pháp, pháp luật;</w:t>
      </w:r>
    </w:p>
    <w:p w:rsidR="006226AA" w:rsidRDefault="006226AA" w:rsidP="00147D17">
      <w:pPr>
        <w:tabs>
          <w:tab w:val="left" w:pos="930"/>
        </w:tabs>
        <w:spacing w:before="120" w:line="276" w:lineRule="auto"/>
        <w:jc w:val="both"/>
        <w:rPr>
          <w:rFonts w:ascii="Times New Roman" w:hAnsi="Times New Roman"/>
        </w:rPr>
      </w:pPr>
      <w:r>
        <w:rPr>
          <w:rFonts w:ascii="Times New Roman" w:hAnsi="Times New Roman"/>
        </w:rPr>
        <w:t xml:space="preserve">+ Thông qua một sân chơi bổ ích </w:t>
      </w:r>
      <w:r w:rsidRPr="007D3F09">
        <w:rPr>
          <w:rFonts w:ascii="Times New Roman" w:hAnsi="Times New Roman"/>
          <w:i/>
        </w:rPr>
        <w:t>(giao lưu giữa các đội học sinh qua các phần: Tự gi</w:t>
      </w:r>
      <w:r w:rsidR="005D0803" w:rsidRPr="007D3F09">
        <w:rPr>
          <w:rFonts w:ascii="Times New Roman" w:hAnsi="Times New Roman"/>
          <w:i/>
        </w:rPr>
        <w:t>ới</w:t>
      </w:r>
      <w:r w:rsidRPr="007D3F09">
        <w:rPr>
          <w:rFonts w:ascii="Times New Roman" w:hAnsi="Times New Roman"/>
          <w:i/>
        </w:rPr>
        <w:t xml:space="preserve"> thiệu</w:t>
      </w:r>
      <w:r w:rsidR="008478FF" w:rsidRPr="007D3F09">
        <w:rPr>
          <w:rFonts w:ascii="Times New Roman" w:hAnsi="Times New Roman"/>
          <w:i/>
        </w:rPr>
        <w:t xml:space="preserve">, trắc nghiệm trả lời câu hỏi lựa chọn phương án giải quyết tình huống pháp luật gắn </w:t>
      </w:r>
      <w:proofErr w:type="gramStart"/>
      <w:r w:rsidR="008478FF" w:rsidRPr="007D3F09">
        <w:rPr>
          <w:rFonts w:ascii="Times New Roman" w:hAnsi="Times New Roman"/>
          <w:i/>
        </w:rPr>
        <w:t>với  cuộc</w:t>
      </w:r>
      <w:proofErr w:type="gramEnd"/>
      <w:r w:rsidR="008478FF" w:rsidRPr="007D3F09">
        <w:rPr>
          <w:rFonts w:ascii="Times New Roman" w:hAnsi="Times New Roman"/>
          <w:i/>
        </w:rPr>
        <w:t xml:space="preserve"> sống, hoặc tiểu phẩm, câu hỏi giao lưu với khán giả</w:t>
      </w:r>
      <w:r w:rsidR="007D3F09">
        <w:rPr>
          <w:rFonts w:ascii="Times New Roman" w:hAnsi="Times New Roman"/>
          <w:i/>
        </w:rPr>
        <w:t>)</w:t>
      </w:r>
      <w:r w:rsidR="008478FF" w:rsidRPr="007D3F09">
        <w:rPr>
          <w:rFonts w:ascii="Times New Roman" w:hAnsi="Times New Roman"/>
          <w:i/>
        </w:rPr>
        <w:t>;</w:t>
      </w:r>
    </w:p>
    <w:p w:rsidR="008478FF" w:rsidRDefault="008478FF" w:rsidP="00147D17">
      <w:pPr>
        <w:pStyle w:val="ListParagraph"/>
        <w:numPr>
          <w:ilvl w:val="0"/>
          <w:numId w:val="6"/>
        </w:numPr>
        <w:tabs>
          <w:tab w:val="left" w:pos="930"/>
        </w:tabs>
        <w:spacing w:before="120" w:beforeAutospacing="0" w:afterAutospacing="0" w:line="276" w:lineRule="auto"/>
        <w:ind w:left="0" w:firstLine="567"/>
        <w:jc w:val="both"/>
      </w:pPr>
      <w:r w:rsidRPr="001F44E9">
        <w:rPr>
          <w:b/>
        </w:rPr>
        <w:t xml:space="preserve">Các đơn vị </w:t>
      </w:r>
      <w:r w:rsidR="00820820" w:rsidRPr="001F44E9">
        <w:rPr>
          <w:b/>
        </w:rPr>
        <w:t>trường học:</w:t>
      </w:r>
      <w:r w:rsidR="00820820">
        <w:t xml:space="preserve"> Tổ chức các hoạt động ngoại khóa</w:t>
      </w:r>
      <w:r w:rsidR="00A17790">
        <w:t xml:space="preserve"> Ngày Pháp luật tại đơn vị với hình thức phù hợp, đảm bảo ý nghĩa và hiệu quả. </w:t>
      </w:r>
    </w:p>
    <w:p w:rsidR="00264B92" w:rsidRDefault="00A17790" w:rsidP="00264B92">
      <w:pPr>
        <w:pStyle w:val="ListParagraph"/>
        <w:numPr>
          <w:ilvl w:val="0"/>
          <w:numId w:val="6"/>
        </w:numPr>
        <w:tabs>
          <w:tab w:val="left" w:pos="930"/>
        </w:tabs>
        <w:spacing w:before="120" w:beforeAutospacing="0" w:afterAutospacing="0" w:line="276" w:lineRule="auto"/>
        <w:ind w:left="0" w:firstLine="567"/>
        <w:jc w:val="both"/>
      </w:pPr>
      <w:r w:rsidRPr="00264B92">
        <w:rPr>
          <w:b/>
        </w:rPr>
        <w:t>Báo cáo kết quả hoạt động</w:t>
      </w:r>
      <w:r>
        <w:t>:</w:t>
      </w:r>
      <w:r w:rsidR="001F44E9">
        <w:t xml:space="preserve"> Các đơn vị báo cáo kết quả</w:t>
      </w:r>
      <w:r w:rsidR="00B3014D">
        <w:t xml:space="preserve"> việc tổ chức triển khai Ngày Pháp luật </w:t>
      </w:r>
      <w:r w:rsidR="007D3F09">
        <w:t>gồm nội dung, hình thức tổ chức, số cán bộ, giáo viên</w:t>
      </w:r>
      <w:r w:rsidR="002B39A6">
        <w:t>, nhân viên</w:t>
      </w:r>
      <w:r w:rsidR="007D3F09">
        <w:t xml:space="preserve"> dự, số học sinh được tuyên truyền </w:t>
      </w:r>
      <w:r w:rsidR="00B463F1">
        <w:t>(</w:t>
      </w:r>
      <w:proofErr w:type="gramStart"/>
      <w:r w:rsidR="00A70139">
        <w:t>theo</w:t>
      </w:r>
      <w:proofErr w:type="gramEnd"/>
      <w:r w:rsidR="00A70139">
        <w:t xml:space="preserve"> biểu mẫu đính kèm).</w:t>
      </w:r>
    </w:p>
    <w:p w:rsidR="00B3014D" w:rsidRDefault="00B3014D" w:rsidP="00264B92">
      <w:pPr>
        <w:pStyle w:val="ListParagraph"/>
        <w:numPr>
          <w:ilvl w:val="0"/>
          <w:numId w:val="6"/>
        </w:numPr>
        <w:tabs>
          <w:tab w:val="left" w:pos="930"/>
        </w:tabs>
        <w:spacing w:before="120" w:beforeAutospacing="0" w:afterAutospacing="0" w:line="276" w:lineRule="auto"/>
        <w:ind w:left="1440" w:hanging="873"/>
        <w:jc w:val="both"/>
      </w:pPr>
      <w:r w:rsidRPr="00264B92">
        <w:rPr>
          <w:b/>
        </w:rPr>
        <w:t>Tổng hợp kết quả theo mẫu</w:t>
      </w:r>
      <w:r w:rsidRPr="00B3014D">
        <w:t>:</w:t>
      </w:r>
    </w:p>
    <w:p w:rsidR="00264B92" w:rsidRPr="00264B92" w:rsidRDefault="00264B92" w:rsidP="00264B92">
      <w:pPr>
        <w:pStyle w:val="ListParagraph"/>
        <w:numPr>
          <w:ilvl w:val="0"/>
          <w:numId w:val="4"/>
        </w:numPr>
        <w:tabs>
          <w:tab w:val="left" w:pos="930"/>
        </w:tabs>
        <w:spacing w:before="120" w:beforeAutospacing="0" w:afterAutospacing="0" w:line="276" w:lineRule="auto"/>
        <w:jc w:val="both"/>
      </w:pPr>
      <w:r w:rsidRPr="00264B92">
        <w:t xml:space="preserve">Đ/c Trần Bích Hậu: </w:t>
      </w:r>
      <w:r w:rsidR="00A70139">
        <w:t xml:space="preserve">tổng hợp </w:t>
      </w:r>
      <w:r w:rsidRPr="00264B92">
        <w:t xml:space="preserve">cấp </w:t>
      </w:r>
      <w:r w:rsidR="00A70139">
        <w:t>mầm non</w:t>
      </w:r>
      <w:r w:rsidRPr="00264B92">
        <w:t>;</w:t>
      </w:r>
    </w:p>
    <w:p w:rsidR="00264B92" w:rsidRPr="00264B92" w:rsidRDefault="00264B92" w:rsidP="00264B92">
      <w:pPr>
        <w:pStyle w:val="ListParagraph"/>
        <w:numPr>
          <w:ilvl w:val="0"/>
          <w:numId w:val="4"/>
        </w:numPr>
        <w:tabs>
          <w:tab w:val="left" w:pos="930"/>
        </w:tabs>
        <w:spacing w:before="120" w:beforeAutospacing="0" w:afterAutospacing="0" w:line="276" w:lineRule="auto"/>
        <w:jc w:val="both"/>
      </w:pPr>
      <w:r w:rsidRPr="00264B92">
        <w:t>Đ/c Nguyễn</w:t>
      </w:r>
      <w:r>
        <w:t xml:space="preserve"> Thị</w:t>
      </w:r>
      <w:r w:rsidRPr="00264B92">
        <w:t xml:space="preserve"> Minh Lý: </w:t>
      </w:r>
      <w:r w:rsidR="00A70139">
        <w:t xml:space="preserve">tổng hợp </w:t>
      </w:r>
      <w:r w:rsidRPr="00264B92">
        <w:t xml:space="preserve">cấp </w:t>
      </w:r>
      <w:r w:rsidR="00A70139">
        <w:t>tiểu học</w:t>
      </w:r>
      <w:r w:rsidRPr="00264B92">
        <w:t>;</w:t>
      </w:r>
    </w:p>
    <w:p w:rsidR="00B3014D" w:rsidRPr="00264B92" w:rsidRDefault="00BB351A" w:rsidP="00BB351A">
      <w:pPr>
        <w:pStyle w:val="ListParagraph"/>
        <w:tabs>
          <w:tab w:val="left" w:pos="0"/>
          <w:tab w:val="left" w:pos="993"/>
        </w:tabs>
        <w:spacing w:before="120" w:beforeAutospacing="0" w:afterAutospacing="0" w:line="276" w:lineRule="auto"/>
        <w:ind w:left="0" w:firstLine="705"/>
        <w:jc w:val="both"/>
      </w:pPr>
      <w:r>
        <w:t xml:space="preserve">Các cấp </w:t>
      </w:r>
      <w:r w:rsidR="001E75C3">
        <w:t>mầm non</w:t>
      </w:r>
      <w:r>
        <w:t xml:space="preserve">, </w:t>
      </w:r>
      <w:r w:rsidR="001E75C3">
        <w:t>tiểu học</w:t>
      </w:r>
      <w:r>
        <w:t xml:space="preserve"> tổng hợp báo cáo và gửi về đ/c Tô Thị Kim </w:t>
      </w:r>
      <w:proofErr w:type="gramStart"/>
      <w:r>
        <w:t>Sa</w:t>
      </w:r>
      <w:proofErr w:type="gramEnd"/>
      <w:r>
        <w:t xml:space="preserve"> </w:t>
      </w:r>
      <w:r w:rsidR="00E916D2">
        <w:t xml:space="preserve">(chậm nhất là </w:t>
      </w:r>
      <w:r>
        <w:t>1</w:t>
      </w:r>
      <w:r w:rsidR="001E75C3">
        <w:t>6</w:t>
      </w:r>
      <w:r>
        <w:t>h00</w:t>
      </w:r>
      <w:r w:rsidR="00E916D2">
        <w:t xml:space="preserve"> </w:t>
      </w:r>
      <w:r>
        <w:t>phút ngày 18/11/2020. Đồng chí Tô Thị Kim Sa</w:t>
      </w:r>
      <w:r w:rsidR="00A70139" w:rsidRPr="00A70139">
        <w:t xml:space="preserve"> tổng hợp</w:t>
      </w:r>
      <w:r w:rsidR="00A70139">
        <w:rPr>
          <w:b/>
        </w:rPr>
        <w:t xml:space="preserve"> </w:t>
      </w:r>
      <w:r w:rsidRPr="00BB351A">
        <w:t>cấp THCS và tổng hợp chung</w:t>
      </w:r>
      <w:r w:rsidR="00B259EE" w:rsidRPr="00264B92">
        <w:t xml:space="preserve"> </w:t>
      </w:r>
      <w:r w:rsidR="00264B92">
        <w:t>của 3 cấp đồng thời</w:t>
      </w:r>
      <w:r w:rsidR="00B3014D" w:rsidRPr="00264B92">
        <w:t xml:space="preserve"> </w:t>
      </w:r>
      <w:r w:rsidR="00B259EE" w:rsidRPr="00264B92">
        <w:t xml:space="preserve">báo cáo </w:t>
      </w:r>
      <w:r w:rsidR="00B3014D" w:rsidRPr="00264B92">
        <w:t>về</w:t>
      </w:r>
      <w:r w:rsidR="007D3F09" w:rsidRPr="00264B92">
        <w:t xml:space="preserve"> Văn phòng </w:t>
      </w:r>
      <w:r w:rsidR="00B3014D" w:rsidRPr="00264B92">
        <w:t xml:space="preserve">sở </w:t>
      </w:r>
      <w:r w:rsidR="007D3F09" w:rsidRPr="00264B92">
        <w:t>GDĐT</w:t>
      </w:r>
      <w:r w:rsidR="001F1696" w:rsidRPr="00264B92">
        <w:t xml:space="preserve"> (qua</w:t>
      </w:r>
      <w:r w:rsidR="00B3014D" w:rsidRPr="00264B92">
        <w:t xml:space="preserve"> </w:t>
      </w:r>
      <w:r w:rsidR="001F1696" w:rsidRPr="00264B92">
        <w:t xml:space="preserve">địa chỉ Email </w:t>
      </w:r>
      <w:hyperlink r:id="rId9" w:history="1">
        <w:r w:rsidR="001F1696" w:rsidRPr="00264B92">
          <w:rPr>
            <w:rStyle w:val="Hyperlink"/>
          </w:rPr>
          <w:t>congthang@hanoiedu.vn</w:t>
        </w:r>
      </w:hyperlink>
      <w:r w:rsidR="001F1696" w:rsidRPr="00264B92">
        <w:t>)</w:t>
      </w:r>
      <w:r w:rsidR="00E916D2">
        <w:t xml:space="preserve"> vào ngày 19/11/2020</w:t>
      </w:r>
      <w:r w:rsidR="001F1696" w:rsidRPr="00264B92">
        <w:t>.</w:t>
      </w:r>
      <w:r w:rsidR="00B3014D" w:rsidRPr="00264B92">
        <w:t xml:space="preserve"> </w:t>
      </w:r>
    </w:p>
    <w:p w:rsidR="00B3014D" w:rsidRPr="001656A1" w:rsidRDefault="001656A1" w:rsidP="00147D17">
      <w:pPr>
        <w:tabs>
          <w:tab w:val="left" w:pos="930"/>
        </w:tabs>
        <w:spacing w:before="120" w:line="276" w:lineRule="auto"/>
        <w:jc w:val="both"/>
        <w:rPr>
          <w:rFonts w:ascii="Times New Roman" w:hAnsi="Times New Roman"/>
        </w:rPr>
      </w:pPr>
      <w:r w:rsidRPr="001656A1">
        <w:rPr>
          <w:rFonts w:ascii="Times New Roman" w:hAnsi="Times New Roman"/>
          <w:b/>
        </w:rPr>
        <w:tab/>
      </w:r>
      <w:r w:rsidR="00B3014D" w:rsidRPr="001656A1">
        <w:rPr>
          <w:rFonts w:ascii="Times New Roman" w:hAnsi="Times New Roman"/>
          <w:b/>
        </w:rPr>
        <w:t>Thời gian các trường gửi báo cáo về P</w:t>
      </w:r>
      <w:r w:rsidR="007D3F09">
        <w:rPr>
          <w:rFonts w:ascii="Times New Roman" w:hAnsi="Times New Roman"/>
          <w:b/>
        </w:rPr>
        <w:t xml:space="preserve">hòng </w:t>
      </w:r>
      <w:r w:rsidR="00B3014D" w:rsidRPr="001656A1">
        <w:rPr>
          <w:rFonts w:ascii="Times New Roman" w:hAnsi="Times New Roman"/>
          <w:b/>
        </w:rPr>
        <w:t>GDĐT</w:t>
      </w:r>
      <w:r w:rsidR="00B3014D" w:rsidRPr="001656A1">
        <w:rPr>
          <w:rFonts w:ascii="Times New Roman" w:hAnsi="Times New Roman"/>
        </w:rPr>
        <w:t>:</w:t>
      </w:r>
      <w:r w:rsidR="00A70139">
        <w:rPr>
          <w:rFonts w:ascii="Times New Roman" w:hAnsi="Times New Roman"/>
        </w:rPr>
        <w:t xml:space="preserve"> </w:t>
      </w:r>
      <w:r w:rsidR="00A70139" w:rsidRPr="00A70139">
        <w:rPr>
          <w:rFonts w:ascii="Times New Roman" w:hAnsi="Times New Roman"/>
        </w:rPr>
        <w:t>chậm nhất là ngày 16/11/2020</w:t>
      </w:r>
      <w:r w:rsidR="00A70139">
        <w:rPr>
          <w:rFonts w:ascii="Times New Roman" w:hAnsi="Times New Roman"/>
        </w:rPr>
        <w:t>.</w:t>
      </w:r>
    </w:p>
    <w:p w:rsidR="00B3014D" w:rsidRDefault="00B3014D" w:rsidP="00147D17">
      <w:pPr>
        <w:tabs>
          <w:tab w:val="left" w:pos="930"/>
        </w:tabs>
        <w:spacing w:before="120" w:line="276" w:lineRule="auto"/>
        <w:jc w:val="both"/>
        <w:rPr>
          <w:rFonts w:ascii="Times New Roman" w:hAnsi="Times New Roman"/>
        </w:rPr>
      </w:pPr>
      <w:r w:rsidRPr="001656A1">
        <w:rPr>
          <w:rFonts w:ascii="Times New Roman" w:hAnsi="Times New Roman"/>
        </w:rPr>
        <w:lastRenderedPageBreak/>
        <w:t xml:space="preserve">     Phòng GDĐT yêu cầu hiệu trưởng các trường mầm non, tiểu học, trung học</w:t>
      </w:r>
      <w:r w:rsidRPr="00B3014D">
        <w:rPr>
          <w:rFonts w:ascii="Times New Roman" w:hAnsi="Times New Roman"/>
        </w:rPr>
        <w:t xml:space="preserve"> cơ sở nghiêm túc triển khai thực hiện, có vấn đề phát sinh các đơn vị liên hệ về tổ chuyên môn theo cấp học để được hướng dẫn</w:t>
      </w:r>
      <w:proofErr w:type="gramStart"/>
      <w:r w:rsidR="00B259EE">
        <w:rPr>
          <w:rFonts w:ascii="Times New Roman" w:hAnsi="Times New Roman"/>
        </w:rPr>
        <w:t>.</w:t>
      </w:r>
      <w:r w:rsidR="007D3F09">
        <w:rPr>
          <w:rFonts w:ascii="Times New Roman" w:hAnsi="Times New Roman"/>
        </w:rPr>
        <w:t>/</w:t>
      </w:r>
      <w:proofErr w:type="gramEnd"/>
      <w:r w:rsidR="007D3F09">
        <w:rPr>
          <w:rFonts w:ascii="Times New Roman" w:hAnsi="Times New Roman"/>
        </w:rPr>
        <w:t>.</w:t>
      </w:r>
    </w:p>
    <w:p w:rsidR="00B259EE" w:rsidRDefault="00B259EE" w:rsidP="00147D17">
      <w:pPr>
        <w:tabs>
          <w:tab w:val="left" w:pos="930"/>
        </w:tabs>
        <w:spacing w:after="100" w:line="276" w:lineRule="auto"/>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8"/>
      </w:tblGrid>
      <w:tr w:rsidR="00B259EE" w:rsidTr="00B259EE">
        <w:tc>
          <w:tcPr>
            <w:tcW w:w="4786" w:type="dxa"/>
          </w:tcPr>
          <w:p w:rsidR="00B259EE" w:rsidRPr="00B259EE" w:rsidRDefault="00B259EE" w:rsidP="0016748E">
            <w:pPr>
              <w:tabs>
                <w:tab w:val="left" w:pos="930"/>
              </w:tabs>
              <w:spacing w:before="120" w:after="120"/>
              <w:jc w:val="both"/>
              <w:rPr>
                <w:rFonts w:ascii="Times New Roman" w:hAnsi="Times New Roman"/>
                <w:b/>
                <w:i/>
                <w:sz w:val="24"/>
                <w:szCs w:val="24"/>
              </w:rPr>
            </w:pPr>
            <w:r w:rsidRPr="00B259EE">
              <w:rPr>
                <w:rFonts w:ascii="Times New Roman" w:hAnsi="Times New Roman"/>
                <w:b/>
                <w:i/>
                <w:sz w:val="24"/>
                <w:szCs w:val="24"/>
              </w:rPr>
              <w:t>Nơi nhận:</w:t>
            </w:r>
          </w:p>
          <w:p w:rsidR="00B259EE" w:rsidRPr="00B259EE" w:rsidRDefault="00B259EE" w:rsidP="0016748E">
            <w:pPr>
              <w:pStyle w:val="ListParagraph"/>
              <w:numPr>
                <w:ilvl w:val="0"/>
                <w:numId w:val="4"/>
              </w:numPr>
              <w:tabs>
                <w:tab w:val="left" w:pos="930"/>
              </w:tabs>
              <w:spacing w:before="0" w:beforeAutospacing="0" w:afterAutospacing="0"/>
              <w:ind w:left="284" w:hanging="142"/>
              <w:jc w:val="both"/>
              <w:rPr>
                <w:sz w:val="22"/>
              </w:rPr>
            </w:pPr>
            <w:r w:rsidRPr="00B259EE">
              <w:rPr>
                <w:sz w:val="22"/>
              </w:rPr>
              <w:t>Sở</w:t>
            </w:r>
            <w:r w:rsidR="007D3F09">
              <w:rPr>
                <w:sz w:val="22"/>
              </w:rPr>
              <w:t xml:space="preserve"> GD</w:t>
            </w:r>
            <w:r w:rsidRPr="00B259EE">
              <w:rPr>
                <w:sz w:val="22"/>
              </w:rPr>
              <w:t xml:space="preserve">ĐT (để </w:t>
            </w:r>
            <w:r w:rsidR="007D3F09">
              <w:rPr>
                <w:sz w:val="22"/>
              </w:rPr>
              <w:t>báo cáo</w:t>
            </w:r>
            <w:r w:rsidRPr="00B259EE">
              <w:rPr>
                <w:sz w:val="22"/>
              </w:rPr>
              <w:t>)</w:t>
            </w:r>
            <w:r w:rsidR="007D3F09">
              <w:rPr>
                <w:sz w:val="22"/>
              </w:rPr>
              <w:t>;</w:t>
            </w:r>
          </w:p>
          <w:p w:rsidR="00B259EE" w:rsidRPr="00B259EE" w:rsidRDefault="00B259EE" w:rsidP="0016748E">
            <w:pPr>
              <w:pStyle w:val="ListParagraph"/>
              <w:numPr>
                <w:ilvl w:val="0"/>
                <w:numId w:val="4"/>
              </w:numPr>
              <w:tabs>
                <w:tab w:val="left" w:pos="930"/>
              </w:tabs>
              <w:spacing w:before="0" w:beforeAutospacing="0" w:afterAutospacing="0"/>
              <w:ind w:left="284" w:hanging="142"/>
              <w:jc w:val="both"/>
              <w:rPr>
                <w:sz w:val="22"/>
              </w:rPr>
            </w:pPr>
            <w:r w:rsidRPr="00B259EE">
              <w:rPr>
                <w:sz w:val="22"/>
              </w:rPr>
              <w:t>LĐ PGDĐT</w:t>
            </w:r>
            <w:r w:rsidR="007D3F09">
              <w:rPr>
                <w:sz w:val="22"/>
              </w:rPr>
              <w:t xml:space="preserve"> (để chỉ đạo);</w:t>
            </w:r>
          </w:p>
          <w:p w:rsidR="00B259EE" w:rsidRPr="00B259EE" w:rsidRDefault="00B259EE" w:rsidP="0016748E">
            <w:pPr>
              <w:pStyle w:val="ListParagraph"/>
              <w:numPr>
                <w:ilvl w:val="0"/>
                <w:numId w:val="4"/>
              </w:numPr>
              <w:tabs>
                <w:tab w:val="left" w:pos="930"/>
              </w:tabs>
              <w:spacing w:before="0" w:beforeAutospacing="0" w:afterAutospacing="0"/>
              <w:ind w:left="284" w:hanging="142"/>
              <w:jc w:val="both"/>
              <w:rPr>
                <w:sz w:val="22"/>
              </w:rPr>
            </w:pPr>
            <w:r w:rsidRPr="00B259EE">
              <w:rPr>
                <w:sz w:val="22"/>
              </w:rPr>
              <w:t>Các tr</w:t>
            </w:r>
            <w:r w:rsidR="002A64DE">
              <w:rPr>
                <w:sz w:val="22"/>
              </w:rPr>
              <w:t>ường</w:t>
            </w:r>
            <w:r w:rsidRPr="00B259EE">
              <w:rPr>
                <w:sz w:val="22"/>
              </w:rPr>
              <w:t xml:space="preserve"> MN, TH, THCS (để thực hiện)</w:t>
            </w:r>
            <w:r w:rsidR="001F1696">
              <w:rPr>
                <w:sz w:val="22"/>
              </w:rPr>
              <w:t>;</w:t>
            </w:r>
          </w:p>
          <w:p w:rsidR="00B259EE" w:rsidRPr="00B259EE" w:rsidRDefault="00B259EE" w:rsidP="0016748E">
            <w:pPr>
              <w:pStyle w:val="ListParagraph"/>
              <w:numPr>
                <w:ilvl w:val="0"/>
                <w:numId w:val="4"/>
              </w:numPr>
              <w:tabs>
                <w:tab w:val="left" w:pos="930"/>
              </w:tabs>
              <w:spacing w:before="0" w:beforeAutospacing="0" w:afterAutospacing="0"/>
              <w:ind w:left="284" w:hanging="142"/>
              <w:jc w:val="both"/>
            </w:pPr>
            <w:r w:rsidRPr="00B259EE">
              <w:rPr>
                <w:sz w:val="22"/>
              </w:rPr>
              <w:t>Lưu</w:t>
            </w:r>
            <w:r w:rsidR="007D3F09">
              <w:rPr>
                <w:sz w:val="22"/>
              </w:rPr>
              <w:t>:</w:t>
            </w:r>
            <w:r w:rsidRPr="00B259EE">
              <w:rPr>
                <w:sz w:val="22"/>
              </w:rPr>
              <w:t xml:space="preserve"> VT</w:t>
            </w:r>
            <w:r w:rsidR="00887109">
              <w:rPr>
                <w:sz w:val="22"/>
              </w:rPr>
              <w:t>.</w:t>
            </w:r>
          </w:p>
        </w:tc>
        <w:tc>
          <w:tcPr>
            <w:tcW w:w="4778" w:type="dxa"/>
          </w:tcPr>
          <w:p w:rsidR="00B259EE" w:rsidRPr="00B259EE" w:rsidRDefault="00B259EE" w:rsidP="0016748E">
            <w:pPr>
              <w:tabs>
                <w:tab w:val="left" w:pos="930"/>
              </w:tabs>
              <w:jc w:val="center"/>
              <w:rPr>
                <w:rFonts w:ascii="Times New Roman" w:hAnsi="Times New Roman"/>
                <w:b/>
              </w:rPr>
            </w:pPr>
            <w:r w:rsidRPr="00B259EE">
              <w:rPr>
                <w:rFonts w:ascii="Times New Roman" w:hAnsi="Times New Roman"/>
                <w:b/>
              </w:rPr>
              <w:t>KT TRƯỞNG PHÒNG</w:t>
            </w:r>
          </w:p>
          <w:p w:rsidR="00B259EE" w:rsidRPr="00B259EE" w:rsidRDefault="00B259EE" w:rsidP="0016748E">
            <w:pPr>
              <w:tabs>
                <w:tab w:val="left" w:pos="930"/>
              </w:tabs>
              <w:jc w:val="center"/>
              <w:rPr>
                <w:rFonts w:ascii="Times New Roman" w:hAnsi="Times New Roman"/>
                <w:b/>
              </w:rPr>
            </w:pPr>
            <w:r w:rsidRPr="00B259EE">
              <w:rPr>
                <w:rFonts w:ascii="Times New Roman" w:hAnsi="Times New Roman"/>
                <w:b/>
              </w:rPr>
              <w:t>PHÓ TRƯỞNG PHÒNG</w:t>
            </w:r>
          </w:p>
          <w:p w:rsidR="00B259EE" w:rsidRPr="00B259EE" w:rsidRDefault="00816F26" w:rsidP="0016748E">
            <w:pPr>
              <w:tabs>
                <w:tab w:val="left" w:pos="930"/>
              </w:tabs>
              <w:jc w:val="center"/>
              <w:rPr>
                <w:rFonts w:ascii="Times New Roman" w:hAnsi="Times New Roman"/>
                <w:b/>
              </w:rPr>
            </w:pPr>
            <w:r>
              <w:rPr>
                <w:rFonts w:ascii="Times New Roman" w:hAnsi="Times New Roman"/>
                <w:b/>
              </w:rPr>
              <w:t>(đã ký</w:t>
            </w:r>
            <w:bookmarkStart w:id="0" w:name="_GoBack"/>
            <w:bookmarkEnd w:id="0"/>
            <w:r>
              <w:rPr>
                <w:rFonts w:ascii="Times New Roman" w:hAnsi="Times New Roman"/>
                <w:b/>
              </w:rPr>
              <w:t>)</w:t>
            </w:r>
          </w:p>
          <w:p w:rsidR="00B259EE" w:rsidRPr="00B259EE" w:rsidRDefault="00B259EE" w:rsidP="0016748E">
            <w:pPr>
              <w:tabs>
                <w:tab w:val="left" w:pos="930"/>
              </w:tabs>
              <w:jc w:val="center"/>
              <w:rPr>
                <w:rFonts w:ascii="Times New Roman" w:hAnsi="Times New Roman"/>
                <w:b/>
              </w:rPr>
            </w:pPr>
          </w:p>
          <w:p w:rsidR="00B259EE" w:rsidRPr="00B259EE" w:rsidRDefault="00B259EE" w:rsidP="0016748E">
            <w:pPr>
              <w:tabs>
                <w:tab w:val="left" w:pos="930"/>
              </w:tabs>
              <w:jc w:val="center"/>
              <w:rPr>
                <w:rFonts w:ascii="Times New Roman" w:hAnsi="Times New Roman"/>
                <w:b/>
              </w:rPr>
            </w:pPr>
          </w:p>
          <w:p w:rsidR="00B259EE" w:rsidRPr="00B259EE" w:rsidRDefault="00B259EE" w:rsidP="0016748E">
            <w:pPr>
              <w:tabs>
                <w:tab w:val="left" w:pos="930"/>
              </w:tabs>
              <w:jc w:val="center"/>
              <w:rPr>
                <w:rFonts w:ascii="Times New Roman" w:hAnsi="Times New Roman"/>
                <w:b/>
              </w:rPr>
            </w:pPr>
            <w:r w:rsidRPr="00B259EE">
              <w:rPr>
                <w:rFonts w:ascii="Times New Roman" w:hAnsi="Times New Roman"/>
                <w:b/>
              </w:rPr>
              <w:t>Nguyễn Thị Thu Hương</w:t>
            </w:r>
          </w:p>
        </w:tc>
      </w:tr>
    </w:tbl>
    <w:p w:rsidR="00B259EE" w:rsidRPr="00B3014D" w:rsidRDefault="00B259EE" w:rsidP="0016748E">
      <w:pPr>
        <w:tabs>
          <w:tab w:val="left" w:pos="930"/>
        </w:tabs>
        <w:spacing w:after="100"/>
        <w:jc w:val="both"/>
        <w:rPr>
          <w:rFonts w:ascii="Times New Roman" w:hAnsi="Times New Roman"/>
        </w:rPr>
      </w:pPr>
    </w:p>
    <w:p w:rsidR="00A17790" w:rsidRPr="008478FF" w:rsidRDefault="00B3014D" w:rsidP="0016748E">
      <w:pPr>
        <w:tabs>
          <w:tab w:val="left" w:pos="930"/>
        </w:tabs>
        <w:spacing w:after="100"/>
        <w:ind w:left="705"/>
        <w:jc w:val="both"/>
      </w:pPr>
      <w:r>
        <w:t xml:space="preserve"> </w:t>
      </w:r>
    </w:p>
    <w:p w:rsidR="00781F94" w:rsidRPr="004F2B86" w:rsidRDefault="00781F94" w:rsidP="0016748E">
      <w:pPr>
        <w:tabs>
          <w:tab w:val="left" w:pos="930"/>
        </w:tabs>
        <w:spacing w:after="100"/>
        <w:ind w:left="360"/>
        <w:jc w:val="both"/>
        <w:rPr>
          <w:rFonts w:ascii="Times New Roman" w:hAnsi="Times New Roman"/>
        </w:rPr>
      </w:pPr>
    </w:p>
    <w:p w:rsidR="004F2B86" w:rsidRDefault="004F2B86" w:rsidP="0016748E">
      <w:pPr>
        <w:spacing w:after="100"/>
        <w:ind w:left="360"/>
        <w:jc w:val="both"/>
        <w:rPr>
          <w:rFonts w:ascii="Times New Roman" w:hAnsi="Times New Roman"/>
          <w:i/>
        </w:rPr>
      </w:pPr>
    </w:p>
    <w:p w:rsidR="004F2B86" w:rsidRDefault="004F2B86" w:rsidP="0016748E">
      <w:pPr>
        <w:spacing w:after="100"/>
        <w:ind w:left="360"/>
        <w:jc w:val="both"/>
        <w:rPr>
          <w:rFonts w:ascii="Times New Roman" w:hAnsi="Times New Roman"/>
          <w:i/>
        </w:rPr>
      </w:pPr>
    </w:p>
    <w:p w:rsidR="00B259EE" w:rsidRDefault="00B259EE" w:rsidP="0016748E">
      <w:pPr>
        <w:spacing w:before="100" w:beforeAutospacing="1" w:after="100" w:afterAutospacing="1"/>
        <w:rPr>
          <w:rFonts w:ascii="Times New Roman" w:hAnsi="Times New Roman"/>
        </w:rPr>
      </w:pPr>
    </w:p>
    <w:sectPr w:rsidR="00B259EE" w:rsidSect="00147D17">
      <w:headerReference w:type="default" r:id="rId10"/>
      <w:footerReference w:type="default" r:id="rId11"/>
      <w:headerReference w:type="first" r:id="rId12"/>
      <w:pgSz w:w="11900" w:h="16840" w:code="9"/>
      <w:pgMar w:top="1134" w:right="1021" w:bottom="1134" w:left="1701" w:header="62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AB3" w:rsidRDefault="00560AB3" w:rsidP="00E644F1">
      <w:r>
        <w:separator/>
      </w:r>
    </w:p>
  </w:endnote>
  <w:endnote w:type="continuationSeparator" w:id="0">
    <w:p w:rsidR="00560AB3" w:rsidRDefault="00560AB3" w:rsidP="00E6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8F" w:rsidRDefault="0094438F">
    <w:pPr>
      <w:pStyle w:val="Footer"/>
      <w:jc w:val="center"/>
    </w:pPr>
  </w:p>
  <w:p w:rsidR="0094438F" w:rsidRDefault="00944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AB3" w:rsidRDefault="00560AB3" w:rsidP="00E644F1">
      <w:r>
        <w:separator/>
      </w:r>
    </w:p>
  </w:footnote>
  <w:footnote w:type="continuationSeparator" w:id="0">
    <w:p w:rsidR="00560AB3" w:rsidRDefault="00560AB3" w:rsidP="00E6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4476"/>
      <w:docPartObj>
        <w:docPartGallery w:val="Page Numbers (Top of Page)"/>
        <w:docPartUnique/>
      </w:docPartObj>
    </w:sdtPr>
    <w:sdtEndPr>
      <w:rPr>
        <w:noProof/>
      </w:rPr>
    </w:sdtEndPr>
    <w:sdtContent>
      <w:p w:rsidR="00490702" w:rsidRDefault="00490702">
        <w:pPr>
          <w:pStyle w:val="Header"/>
          <w:jc w:val="center"/>
        </w:pPr>
        <w:r>
          <w:fldChar w:fldCharType="begin"/>
        </w:r>
        <w:r>
          <w:instrText xml:space="preserve"> PAGE   \* MERGEFORMAT </w:instrText>
        </w:r>
        <w:r>
          <w:fldChar w:fldCharType="separate"/>
        </w:r>
        <w:r w:rsidR="00816F26">
          <w:rPr>
            <w:noProof/>
          </w:rPr>
          <w:t>5</w:t>
        </w:r>
        <w:r>
          <w:rPr>
            <w:noProof/>
          </w:rPr>
          <w:fldChar w:fldCharType="end"/>
        </w:r>
      </w:p>
    </w:sdtContent>
  </w:sdt>
  <w:p w:rsidR="00490702" w:rsidRDefault="00490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02" w:rsidRDefault="00490702">
    <w:pPr>
      <w:pStyle w:val="Header"/>
      <w:jc w:val="center"/>
    </w:pPr>
  </w:p>
  <w:p w:rsidR="00490702" w:rsidRDefault="00490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484"/>
    <w:multiLevelType w:val="hybridMultilevel"/>
    <w:tmpl w:val="353803B2"/>
    <w:lvl w:ilvl="0" w:tplc="39C2464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93BF1"/>
    <w:multiLevelType w:val="hybridMultilevel"/>
    <w:tmpl w:val="EEDC1816"/>
    <w:lvl w:ilvl="0" w:tplc="11507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41F7F"/>
    <w:multiLevelType w:val="hybridMultilevel"/>
    <w:tmpl w:val="C59A3056"/>
    <w:lvl w:ilvl="0" w:tplc="4296C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B31D8"/>
    <w:multiLevelType w:val="hybridMultilevel"/>
    <w:tmpl w:val="C0AAED66"/>
    <w:lvl w:ilvl="0" w:tplc="9E1C10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CFF26FB"/>
    <w:multiLevelType w:val="hybridMultilevel"/>
    <w:tmpl w:val="B5EEFC84"/>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75EDD"/>
    <w:multiLevelType w:val="hybridMultilevel"/>
    <w:tmpl w:val="7F0ED2DA"/>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4704C"/>
    <w:multiLevelType w:val="hybridMultilevel"/>
    <w:tmpl w:val="1478C1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E16E2"/>
    <w:multiLevelType w:val="hybridMultilevel"/>
    <w:tmpl w:val="1EB8F190"/>
    <w:lvl w:ilvl="0" w:tplc="A12EF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C56CC"/>
    <w:multiLevelType w:val="hybridMultilevel"/>
    <w:tmpl w:val="5E8475A0"/>
    <w:lvl w:ilvl="0" w:tplc="0CD47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D6C0E"/>
    <w:multiLevelType w:val="hybridMultilevel"/>
    <w:tmpl w:val="D3028460"/>
    <w:lvl w:ilvl="0" w:tplc="E138A888">
      <w:start w:val="1"/>
      <w:numFmt w:val="decimal"/>
      <w:lvlText w:val="%1."/>
      <w:lvlJc w:val="left"/>
      <w:pPr>
        <w:ind w:left="786"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7127353"/>
    <w:multiLevelType w:val="hybridMultilevel"/>
    <w:tmpl w:val="9362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382846"/>
    <w:multiLevelType w:val="hybridMultilevel"/>
    <w:tmpl w:val="F55A0388"/>
    <w:lvl w:ilvl="0" w:tplc="7ABCFB0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690EC3"/>
    <w:multiLevelType w:val="hybridMultilevel"/>
    <w:tmpl w:val="0C742B9C"/>
    <w:lvl w:ilvl="0" w:tplc="79BEF6F8">
      <w:start w:val="1"/>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6B851A7A"/>
    <w:multiLevelType w:val="hybridMultilevel"/>
    <w:tmpl w:val="9BFC934E"/>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C3338D"/>
    <w:multiLevelType w:val="hybridMultilevel"/>
    <w:tmpl w:val="089A5F68"/>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67E24"/>
    <w:multiLevelType w:val="hybridMultilevel"/>
    <w:tmpl w:val="3D044544"/>
    <w:lvl w:ilvl="0" w:tplc="92F0A428">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10"/>
  </w:num>
  <w:num w:numId="3">
    <w:abstractNumId w:val="15"/>
  </w:num>
  <w:num w:numId="4">
    <w:abstractNumId w:val="12"/>
  </w:num>
  <w:num w:numId="5">
    <w:abstractNumId w:val="3"/>
  </w:num>
  <w:num w:numId="6">
    <w:abstractNumId w:val="9"/>
  </w:num>
  <w:num w:numId="7">
    <w:abstractNumId w:val="8"/>
  </w:num>
  <w:num w:numId="8">
    <w:abstractNumId w:val="4"/>
  </w:num>
  <w:num w:numId="9">
    <w:abstractNumId w:val="6"/>
  </w:num>
  <w:num w:numId="10">
    <w:abstractNumId w:val="13"/>
  </w:num>
  <w:num w:numId="11">
    <w:abstractNumId w:val="14"/>
  </w:num>
  <w:num w:numId="12">
    <w:abstractNumId w:val="5"/>
  </w:num>
  <w:num w:numId="13">
    <w:abstractNumId w:val="7"/>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B1"/>
    <w:rsid w:val="00042A69"/>
    <w:rsid w:val="00070A96"/>
    <w:rsid w:val="00073E33"/>
    <w:rsid w:val="00087359"/>
    <w:rsid w:val="000A74B7"/>
    <w:rsid w:val="000C357E"/>
    <w:rsid w:val="000C35DB"/>
    <w:rsid w:val="000C369A"/>
    <w:rsid w:val="000E1C3C"/>
    <w:rsid w:val="000E2BB5"/>
    <w:rsid w:val="00131DD4"/>
    <w:rsid w:val="00147D17"/>
    <w:rsid w:val="001656A1"/>
    <w:rsid w:val="0016748E"/>
    <w:rsid w:val="00171067"/>
    <w:rsid w:val="00175CEC"/>
    <w:rsid w:val="00181DEE"/>
    <w:rsid w:val="00186C05"/>
    <w:rsid w:val="001D2B3F"/>
    <w:rsid w:val="001E1730"/>
    <w:rsid w:val="001E75C3"/>
    <w:rsid w:val="001F1696"/>
    <w:rsid w:val="001F44E9"/>
    <w:rsid w:val="00202A82"/>
    <w:rsid w:val="002213EA"/>
    <w:rsid w:val="00251071"/>
    <w:rsid w:val="00264B92"/>
    <w:rsid w:val="00266ED0"/>
    <w:rsid w:val="002670A0"/>
    <w:rsid w:val="0027364E"/>
    <w:rsid w:val="002A64DE"/>
    <w:rsid w:val="002B39A6"/>
    <w:rsid w:val="002C4A58"/>
    <w:rsid w:val="002C62F4"/>
    <w:rsid w:val="002C6949"/>
    <w:rsid w:val="002D210C"/>
    <w:rsid w:val="003060A7"/>
    <w:rsid w:val="00312FA4"/>
    <w:rsid w:val="00346590"/>
    <w:rsid w:val="0036785A"/>
    <w:rsid w:val="00372689"/>
    <w:rsid w:val="00375B26"/>
    <w:rsid w:val="003846FB"/>
    <w:rsid w:val="003C6D63"/>
    <w:rsid w:val="003D18C3"/>
    <w:rsid w:val="003F7C0B"/>
    <w:rsid w:val="00403EC7"/>
    <w:rsid w:val="00423335"/>
    <w:rsid w:val="00441C0A"/>
    <w:rsid w:val="00447734"/>
    <w:rsid w:val="004500A1"/>
    <w:rsid w:val="0047110A"/>
    <w:rsid w:val="00474371"/>
    <w:rsid w:val="00474656"/>
    <w:rsid w:val="00484F7C"/>
    <w:rsid w:val="00485F71"/>
    <w:rsid w:val="00490702"/>
    <w:rsid w:val="00492205"/>
    <w:rsid w:val="00495FB1"/>
    <w:rsid w:val="0049680D"/>
    <w:rsid w:val="004A5F03"/>
    <w:rsid w:val="004A6646"/>
    <w:rsid w:val="004A73E0"/>
    <w:rsid w:val="004B0E45"/>
    <w:rsid w:val="004C13CC"/>
    <w:rsid w:val="004C3ECC"/>
    <w:rsid w:val="004E5965"/>
    <w:rsid w:val="004F0A3E"/>
    <w:rsid w:val="004F2B86"/>
    <w:rsid w:val="004F5B8A"/>
    <w:rsid w:val="00512824"/>
    <w:rsid w:val="005274E5"/>
    <w:rsid w:val="00535DF4"/>
    <w:rsid w:val="005519BE"/>
    <w:rsid w:val="00560AB3"/>
    <w:rsid w:val="00592ACF"/>
    <w:rsid w:val="005D0803"/>
    <w:rsid w:val="005F7EDF"/>
    <w:rsid w:val="006071B1"/>
    <w:rsid w:val="006226AA"/>
    <w:rsid w:val="006229EB"/>
    <w:rsid w:val="006660B0"/>
    <w:rsid w:val="00677363"/>
    <w:rsid w:val="006A6BB3"/>
    <w:rsid w:val="006B124A"/>
    <w:rsid w:val="006B65BD"/>
    <w:rsid w:val="006E377C"/>
    <w:rsid w:val="00740B66"/>
    <w:rsid w:val="007459B0"/>
    <w:rsid w:val="007543B1"/>
    <w:rsid w:val="00773399"/>
    <w:rsid w:val="00781F94"/>
    <w:rsid w:val="007C3E39"/>
    <w:rsid w:val="007C631E"/>
    <w:rsid w:val="007D3F09"/>
    <w:rsid w:val="007D4BC0"/>
    <w:rsid w:val="0080354B"/>
    <w:rsid w:val="0080654B"/>
    <w:rsid w:val="00816F26"/>
    <w:rsid w:val="00820820"/>
    <w:rsid w:val="00824B2A"/>
    <w:rsid w:val="008471B7"/>
    <w:rsid w:val="00847215"/>
    <w:rsid w:val="008478FF"/>
    <w:rsid w:val="00856841"/>
    <w:rsid w:val="008640D6"/>
    <w:rsid w:val="00866722"/>
    <w:rsid w:val="00887109"/>
    <w:rsid w:val="0089352D"/>
    <w:rsid w:val="008966A1"/>
    <w:rsid w:val="008E6C39"/>
    <w:rsid w:val="00901770"/>
    <w:rsid w:val="00922054"/>
    <w:rsid w:val="0094438F"/>
    <w:rsid w:val="00945980"/>
    <w:rsid w:val="009506FC"/>
    <w:rsid w:val="00953110"/>
    <w:rsid w:val="0096371D"/>
    <w:rsid w:val="0097262C"/>
    <w:rsid w:val="00982206"/>
    <w:rsid w:val="009C679B"/>
    <w:rsid w:val="009D451B"/>
    <w:rsid w:val="009E39B4"/>
    <w:rsid w:val="009F04F9"/>
    <w:rsid w:val="009F64D3"/>
    <w:rsid w:val="00A023E3"/>
    <w:rsid w:val="00A17790"/>
    <w:rsid w:val="00A26A48"/>
    <w:rsid w:val="00A63BFA"/>
    <w:rsid w:val="00A70139"/>
    <w:rsid w:val="00A72D82"/>
    <w:rsid w:val="00A768E6"/>
    <w:rsid w:val="00A92FC2"/>
    <w:rsid w:val="00A95306"/>
    <w:rsid w:val="00AC7193"/>
    <w:rsid w:val="00AD15B0"/>
    <w:rsid w:val="00AD1C55"/>
    <w:rsid w:val="00AF7A29"/>
    <w:rsid w:val="00B1547A"/>
    <w:rsid w:val="00B259EE"/>
    <w:rsid w:val="00B3014D"/>
    <w:rsid w:val="00B37F06"/>
    <w:rsid w:val="00B463F1"/>
    <w:rsid w:val="00B511FC"/>
    <w:rsid w:val="00B7183D"/>
    <w:rsid w:val="00B941C2"/>
    <w:rsid w:val="00B9451F"/>
    <w:rsid w:val="00BB351A"/>
    <w:rsid w:val="00BD29E0"/>
    <w:rsid w:val="00BE49EE"/>
    <w:rsid w:val="00C239F7"/>
    <w:rsid w:val="00C62182"/>
    <w:rsid w:val="00C661C0"/>
    <w:rsid w:val="00C66748"/>
    <w:rsid w:val="00C7073F"/>
    <w:rsid w:val="00D05BF0"/>
    <w:rsid w:val="00D442AD"/>
    <w:rsid w:val="00D61FAA"/>
    <w:rsid w:val="00D8320A"/>
    <w:rsid w:val="00D834F4"/>
    <w:rsid w:val="00DB3F28"/>
    <w:rsid w:val="00DC37BC"/>
    <w:rsid w:val="00DE0FC1"/>
    <w:rsid w:val="00DF215B"/>
    <w:rsid w:val="00E041D4"/>
    <w:rsid w:val="00E12087"/>
    <w:rsid w:val="00E644F1"/>
    <w:rsid w:val="00E741AF"/>
    <w:rsid w:val="00E8038F"/>
    <w:rsid w:val="00E916D2"/>
    <w:rsid w:val="00EA0CB7"/>
    <w:rsid w:val="00EA2F67"/>
    <w:rsid w:val="00EC1EA1"/>
    <w:rsid w:val="00ED1C9C"/>
    <w:rsid w:val="00ED4256"/>
    <w:rsid w:val="00ED4460"/>
    <w:rsid w:val="00EE2435"/>
    <w:rsid w:val="00F00CB6"/>
    <w:rsid w:val="00F12390"/>
    <w:rsid w:val="00F35F47"/>
    <w:rsid w:val="00F435BE"/>
    <w:rsid w:val="00F46EAE"/>
    <w:rsid w:val="00F8141C"/>
    <w:rsid w:val="00F82D3D"/>
    <w:rsid w:val="00FC525D"/>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gthang@hano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4587-9868-47A9-901F-8286C5B2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2020-10-13T03:56:00Z</cp:lastPrinted>
  <dcterms:created xsi:type="dcterms:W3CDTF">2020-10-12T04:31:00Z</dcterms:created>
  <dcterms:modified xsi:type="dcterms:W3CDTF">2020-10-13T07:27:00Z</dcterms:modified>
</cp:coreProperties>
</file>